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D" w:rsidRDefault="0034471D" w:rsidP="0034471D">
      <w:pPr>
        <w:pStyle w:val="a5"/>
        <w:tabs>
          <w:tab w:val="clear" w:pos="4675"/>
          <w:tab w:val="left" w:pos="9356"/>
        </w:tabs>
        <w:ind w:right="3258"/>
        <w:jc w:val="center"/>
        <w:rPr>
          <w:sz w:val="13"/>
        </w:rPr>
      </w:pPr>
      <w:r>
        <w:rPr>
          <w:sz w:val="13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1F9AC699" wp14:editId="0FC1A2FE">
            <wp:extent cx="711200" cy="8128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1D" w:rsidRPr="0034471D" w:rsidRDefault="0034471D" w:rsidP="0034471D">
      <w:pPr>
        <w:pStyle w:val="a5"/>
        <w:jc w:val="center"/>
        <w:rPr>
          <w:sz w:val="13"/>
        </w:rPr>
      </w:pPr>
    </w:p>
    <w:p w:rsidR="003D7906" w:rsidRPr="0034471D" w:rsidRDefault="003D7906" w:rsidP="003D7906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34471D">
        <w:rPr>
          <w:rFonts w:ascii="Arial" w:hAnsi="Arial" w:cs="Arial"/>
          <w:b/>
          <w:sz w:val="28"/>
          <w:szCs w:val="28"/>
        </w:rPr>
        <w:t>АДМИНИСТРАЦИЯ</w:t>
      </w:r>
    </w:p>
    <w:p w:rsidR="003D7906" w:rsidRPr="0034471D" w:rsidRDefault="003D7906" w:rsidP="003D7906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34471D"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3D7906" w:rsidRPr="0034471D" w:rsidRDefault="003D7906" w:rsidP="003D7906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471D">
        <w:rPr>
          <w:rFonts w:ascii="Arial" w:hAnsi="Arial" w:cs="Arial"/>
          <w:b/>
          <w:sz w:val="28"/>
          <w:szCs w:val="28"/>
          <w:u w:val="single"/>
        </w:rPr>
        <w:t>ГЛУШКОВСКОГО РАЙОНА КУРСКОЙ</w:t>
      </w:r>
      <w:r w:rsidR="00882287" w:rsidRPr="0034471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4471D">
        <w:rPr>
          <w:rFonts w:ascii="Arial" w:hAnsi="Arial" w:cs="Arial"/>
          <w:b/>
          <w:sz w:val="28"/>
          <w:szCs w:val="28"/>
          <w:u w:val="single"/>
        </w:rPr>
        <w:t>ОБЛАСТИ</w:t>
      </w:r>
    </w:p>
    <w:p w:rsidR="003D7906" w:rsidRPr="0034471D" w:rsidRDefault="003D7906" w:rsidP="003D7906">
      <w:pPr>
        <w:tabs>
          <w:tab w:val="left" w:pos="2430"/>
        </w:tabs>
        <w:ind w:left="-567"/>
        <w:jc w:val="center"/>
        <w:rPr>
          <w:rStyle w:val="a3"/>
          <w:rFonts w:ascii="Arial" w:hAnsi="Arial" w:cs="Arial"/>
        </w:rPr>
      </w:pPr>
      <w:r w:rsidRPr="0034471D">
        <w:rPr>
          <w:rFonts w:ascii="Arial" w:hAnsi="Arial" w:cs="Arial"/>
          <w:sz w:val="18"/>
          <w:szCs w:val="18"/>
        </w:rPr>
        <w:t xml:space="preserve">307462 Курская область , Глушковский район, </w:t>
      </w:r>
      <w:proofErr w:type="spellStart"/>
      <w:r w:rsidRPr="0034471D">
        <w:rPr>
          <w:rFonts w:ascii="Arial" w:hAnsi="Arial" w:cs="Arial"/>
          <w:sz w:val="18"/>
          <w:szCs w:val="18"/>
        </w:rPr>
        <w:t>с</w:t>
      </w:r>
      <w:proofErr w:type="gramStart"/>
      <w:r w:rsidRPr="0034471D">
        <w:rPr>
          <w:rFonts w:ascii="Arial" w:hAnsi="Arial" w:cs="Arial"/>
          <w:sz w:val="18"/>
          <w:szCs w:val="18"/>
        </w:rPr>
        <w:t>.К</w:t>
      </w:r>
      <w:proofErr w:type="gramEnd"/>
      <w:r w:rsidRPr="0034471D">
        <w:rPr>
          <w:rFonts w:ascii="Arial" w:hAnsi="Arial" w:cs="Arial"/>
          <w:sz w:val="18"/>
          <w:szCs w:val="18"/>
        </w:rPr>
        <w:t>ульбаки</w:t>
      </w:r>
      <w:proofErr w:type="spellEnd"/>
      <w:r w:rsidRPr="0034471D">
        <w:rPr>
          <w:rFonts w:ascii="Arial" w:hAnsi="Arial" w:cs="Arial"/>
          <w:sz w:val="18"/>
          <w:szCs w:val="18"/>
        </w:rPr>
        <w:t xml:space="preserve"> ,</w:t>
      </w:r>
      <w:r w:rsidR="00882287" w:rsidRPr="0034471D">
        <w:rPr>
          <w:rFonts w:ascii="Arial" w:hAnsi="Arial" w:cs="Arial"/>
          <w:sz w:val="18"/>
          <w:szCs w:val="18"/>
        </w:rPr>
        <w:t xml:space="preserve"> </w:t>
      </w:r>
      <w:r w:rsidRPr="0034471D">
        <w:rPr>
          <w:rFonts w:ascii="Arial" w:hAnsi="Arial" w:cs="Arial"/>
          <w:sz w:val="18"/>
          <w:szCs w:val="18"/>
        </w:rPr>
        <w:t xml:space="preserve">д.322 ОГРН 1024600746741 ИНН 4603000512 КПП 460301001 тел (47132) 3-15-44, факс 3-15-43 , </w:t>
      </w:r>
      <w:r w:rsidRPr="0034471D">
        <w:rPr>
          <w:rFonts w:ascii="Arial" w:hAnsi="Arial" w:cs="Arial"/>
          <w:sz w:val="18"/>
          <w:szCs w:val="18"/>
          <w:lang w:val="en-US"/>
        </w:rPr>
        <w:t>E</w:t>
      </w:r>
      <w:r w:rsidRPr="0034471D">
        <w:rPr>
          <w:rFonts w:ascii="Arial" w:hAnsi="Arial" w:cs="Arial"/>
          <w:sz w:val="18"/>
          <w:szCs w:val="18"/>
        </w:rPr>
        <w:t>-</w:t>
      </w:r>
      <w:r w:rsidRPr="0034471D">
        <w:rPr>
          <w:rFonts w:ascii="Arial" w:hAnsi="Arial" w:cs="Arial"/>
          <w:sz w:val="18"/>
          <w:szCs w:val="18"/>
          <w:lang w:val="en-US"/>
        </w:rPr>
        <w:t>mal</w:t>
      </w:r>
      <w:r w:rsidRPr="0034471D">
        <w:rPr>
          <w:rFonts w:ascii="Arial" w:hAnsi="Arial" w:cs="Arial"/>
          <w:bCs/>
          <w:sz w:val="18"/>
          <w:szCs w:val="18"/>
        </w:rPr>
        <w:t>:</w:t>
      </w:r>
      <w:r w:rsidRPr="0034471D">
        <w:rPr>
          <w:rFonts w:ascii="Arial" w:hAnsi="Arial" w:cs="Arial"/>
          <w:bCs/>
        </w:rPr>
        <w:t xml:space="preserve"> </w:t>
      </w:r>
      <w:hyperlink r:id="rId8" w:history="1">
        <w:r w:rsidRPr="0034471D">
          <w:rPr>
            <w:rStyle w:val="a3"/>
            <w:rFonts w:ascii="Arial" w:hAnsi="Arial" w:cs="Arial"/>
          </w:rPr>
          <w:t>adm_kulbakinskogo_ss@mail.ru</w:t>
        </w:r>
      </w:hyperlink>
    </w:p>
    <w:p w:rsidR="00AB03D9" w:rsidRPr="003D7906" w:rsidRDefault="00AB03D9" w:rsidP="003D7906">
      <w:pPr>
        <w:tabs>
          <w:tab w:val="left" w:pos="2430"/>
        </w:tabs>
        <w:ind w:left="-567"/>
        <w:jc w:val="center"/>
      </w:pPr>
    </w:p>
    <w:p w:rsidR="003D7906" w:rsidRPr="0034471D" w:rsidRDefault="003D7906" w:rsidP="003D790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4471D">
        <w:rPr>
          <w:rFonts w:ascii="Arial" w:hAnsi="Arial" w:cs="Arial"/>
          <w:b/>
          <w:sz w:val="28"/>
          <w:szCs w:val="28"/>
        </w:rPr>
        <w:t>П</w:t>
      </w:r>
      <w:proofErr w:type="gramEnd"/>
      <w:r w:rsidRPr="0034471D">
        <w:rPr>
          <w:rFonts w:ascii="Arial" w:hAnsi="Arial" w:cs="Arial"/>
          <w:b/>
          <w:sz w:val="28"/>
          <w:szCs w:val="28"/>
        </w:rPr>
        <w:t xml:space="preserve"> О С Т А Н О В Л Е Н И Е </w:t>
      </w:r>
    </w:p>
    <w:p w:rsidR="00AB03D9" w:rsidRPr="000B49F1" w:rsidRDefault="00AB03D9" w:rsidP="003D7906">
      <w:pPr>
        <w:jc w:val="center"/>
        <w:rPr>
          <w:rFonts w:ascii="Arial" w:hAnsi="Arial" w:cs="Arial"/>
          <w:b/>
          <w:sz w:val="28"/>
          <w:szCs w:val="28"/>
        </w:rPr>
      </w:pPr>
    </w:p>
    <w:p w:rsidR="003D7906" w:rsidRPr="000B49F1" w:rsidRDefault="00375C28" w:rsidP="00B61E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«19</w:t>
      </w:r>
      <w:bookmarkStart w:id="0" w:name="_GoBack"/>
      <w:bookmarkEnd w:id="0"/>
      <w:r w:rsidR="00AB03D9" w:rsidRPr="000B49F1">
        <w:rPr>
          <w:rFonts w:ascii="Arial" w:hAnsi="Arial" w:cs="Arial"/>
          <w:b/>
          <w:sz w:val="28"/>
          <w:szCs w:val="28"/>
        </w:rPr>
        <w:t xml:space="preserve">» </w:t>
      </w:r>
      <w:r w:rsidR="000B49F1" w:rsidRPr="000B49F1">
        <w:rPr>
          <w:rFonts w:ascii="Arial" w:hAnsi="Arial" w:cs="Arial"/>
          <w:b/>
          <w:sz w:val="28"/>
          <w:szCs w:val="28"/>
        </w:rPr>
        <w:t>мая</w:t>
      </w:r>
      <w:r w:rsidR="003D7906" w:rsidRPr="000B49F1">
        <w:rPr>
          <w:rFonts w:ascii="Arial" w:hAnsi="Arial" w:cs="Arial"/>
          <w:b/>
          <w:sz w:val="28"/>
          <w:szCs w:val="28"/>
        </w:rPr>
        <w:t xml:space="preserve"> 202</w:t>
      </w:r>
      <w:r w:rsidR="009648E6" w:rsidRPr="000B49F1">
        <w:rPr>
          <w:rFonts w:ascii="Arial" w:hAnsi="Arial" w:cs="Arial"/>
          <w:b/>
          <w:sz w:val="28"/>
          <w:szCs w:val="28"/>
        </w:rPr>
        <w:t>3</w:t>
      </w:r>
      <w:r w:rsidR="003D7906" w:rsidRPr="000B49F1">
        <w:rPr>
          <w:rFonts w:ascii="Arial" w:hAnsi="Arial" w:cs="Arial"/>
          <w:b/>
          <w:sz w:val="28"/>
          <w:szCs w:val="28"/>
        </w:rPr>
        <w:t>г.</w:t>
      </w:r>
      <w:r w:rsidR="00D94E6A" w:rsidRPr="000B49F1">
        <w:rPr>
          <w:rFonts w:ascii="Arial" w:hAnsi="Arial" w:cs="Arial"/>
          <w:b/>
          <w:sz w:val="28"/>
          <w:szCs w:val="28"/>
        </w:rPr>
        <w:t xml:space="preserve">  </w:t>
      </w:r>
      <w:r w:rsidR="006C0569" w:rsidRPr="000B49F1">
        <w:rPr>
          <w:rFonts w:ascii="Arial" w:hAnsi="Arial" w:cs="Arial"/>
          <w:b/>
          <w:sz w:val="28"/>
          <w:szCs w:val="28"/>
        </w:rPr>
        <w:t xml:space="preserve">№ </w:t>
      </w:r>
      <w:r w:rsidR="000B49F1" w:rsidRPr="000B49F1">
        <w:rPr>
          <w:rFonts w:ascii="Arial" w:hAnsi="Arial" w:cs="Arial"/>
          <w:b/>
          <w:sz w:val="28"/>
          <w:szCs w:val="28"/>
        </w:rPr>
        <w:t>35</w:t>
      </w:r>
    </w:p>
    <w:p w:rsidR="003D7906" w:rsidRPr="000B49F1" w:rsidRDefault="003D7906" w:rsidP="003D7906">
      <w:pPr>
        <w:widowControl w:val="0"/>
        <w:tabs>
          <w:tab w:val="left" w:pos="5670"/>
        </w:tabs>
        <w:autoSpaceDE w:val="0"/>
        <w:ind w:firstLine="720"/>
        <w:jc w:val="center"/>
        <w:rPr>
          <w:rFonts w:eastAsia="Arial"/>
          <w:b/>
          <w:bCs/>
          <w:sz w:val="28"/>
          <w:szCs w:val="28"/>
        </w:rPr>
      </w:pPr>
    </w:p>
    <w:p w:rsidR="003D7906" w:rsidRPr="000B49F1" w:rsidRDefault="00936122" w:rsidP="00936122">
      <w:pPr>
        <w:autoSpaceDN w:val="0"/>
        <w:jc w:val="center"/>
        <w:rPr>
          <w:rFonts w:ascii="Arial" w:eastAsia="Arial" w:hAnsi="Arial" w:cs="Arial"/>
          <w:b/>
          <w:kern w:val="2"/>
          <w:sz w:val="28"/>
          <w:szCs w:val="28"/>
        </w:rPr>
      </w:pPr>
      <w:r w:rsidRPr="000B49F1">
        <w:rPr>
          <w:rFonts w:ascii="Arial" w:eastAsia="Arial" w:hAnsi="Arial" w:cs="Arial"/>
          <w:b/>
          <w:sz w:val="28"/>
          <w:szCs w:val="28"/>
        </w:rPr>
        <w:t>О внесении изменений</w:t>
      </w:r>
      <w:r w:rsidR="003D7906" w:rsidRPr="000B49F1">
        <w:rPr>
          <w:rFonts w:ascii="Arial" w:eastAsia="Arial" w:hAnsi="Arial" w:cs="Arial"/>
          <w:b/>
          <w:sz w:val="28"/>
          <w:szCs w:val="28"/>
        </w:rPr>
        <w:t xml:space="preserve"> в административный регламент </w:t>
      </w:r>
      <w:r w:rsidRPr="000B49F1">
        <w:rPr>
          <w:rFonts w:ascii="Arial" w:eastAsia="Arial" w:hAnsi="Arial" w:cs="Arial"/>
          <w:b/>
          <w:sz w:val="28"/>
          <w:szCs w:val="28"/>
        </w:rPr>
        <w:t>Администрации</w:t>
      </w:r>
      <w:r w:rsidRPr="000B49F1">
        <w:rPr>
          <w:rFonts w:ascii="Arial" w:eastAsia="Arial" w:hAnsi="Arial" w:cs="Arial"/>
          <w:b/>
          <w:kern w:val="2"/>
          <w:sz w:val="28"/>
          <w:szCs w:val="28"/>
        </w:rPr>
        <w:t xml:space="preserve"> </w:t>
      </w:r>
      <w:r w:rsidRPr="000B49F1">
        <w:rPr>
          <w:rFonts w:ascii="Arial" w:eastAsia="Arial" w:hAnsi="Arial" w:cs="Arial"/>
          <w:b/>
          <w:sz w:val="28"/>
          <w:szCs w:val="28"/>
        </w:rPr>
        <w:t>Кульбакинского сельсовета Глушковского района Курской области по предоставлению муниципальной услуги</w:t>
      </w:r>
      <w:r w:rsidRPr="000B49F1">
        <w:rPr>
          <w:rFonts w:ascii="Arial" w:eastAsia="Arial" w:hAnsi="Arial" w:cs="Arial"/>
          <w:b/>
          <w:kern w:val="2"/>
          <w:sz w:val="28"/>
          <w:szCs w:val="28"/>
        </w:rPr>
        <w:t xml:space="preserve"> </w:t>
      </w:r>
      <w:r w:rsidRPr="000B49F1">
        <w:rPr>
          <w:rFonts w:ascii="Arial" w:eastAsia="Arial" w:hAnsi="Arial" w:cs="Arial"/>
          <w:b/>
          <w:sz w:val="28"/>
          <w:szCs w:val="28"/>
        </w:rPr>
        <w:t>«</w:t>
      </w:r>
      <w:r w:rsidRPr="000B49F1">
        <w:rPr>
          <w:rFonts w:ascii="Arial" w:eastAsia="Arial" w:hAnsi="Arial" w:cs="Arial"/>
          <w:b/>
          <w:bCs/>
          <w:sz w:val="28"/>
          <w:szCs w:val="28"/>
        </w:rPr>
        <w:t xml:space="preserve">Предоставление земельных участков, находящихся </w:t>
      </w:r>
      <w:proofErr w:type="gramStart"/>
      <w:r w:rsidRPr="000B49F1">
        <w:rPr>
          <w:rFonts w:ascii="Arial" w:eastAsia="Arial" w:hAnsi="Arial" w:cs="Arial"/>
          <w:b/>
          <w:bCs/>
          <w:sz w:val="28"/>
          <w:szCs w:val="28"/>
        </w:rPr>
        <w:t>в</w:t>
      </w:r>
      <w:proofErr w:type="gramEnd"/>
      <w:r w:rsidRPr="000B49F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gramStart"/>
      <w:r w:rsidRPr="000B49F1">
        <w:rPr>
          <w:rFonts w:ascii="Arial" w:eastAsia="Arial" w:hAnsi="Arial" w:cs="Arial"/>
          <w:b/>
          <w:bCs/>
          <w:sz w:val="28"/>
          <w:szCs w:val="28"/>
        </w:rPr>
        <w:t>муниципальной собственности, расположенных на территории сельского поселения, в собственность или аренду без проведения торгов</w:t>
      </w:r>
      <w:r w:rsidR="003D7906" w:rsidRPr="000B49F1">
        <w:rPr>
          <w:rFonts w:ascii="Arial" w:eastAsia="Arial" w:hAnsi="Arial" w:cs="Arial"/>
          <w:b/>
          <w:sz w:val="28"/>
          <w:szCs w:val="28"/>
        </w:rPr>
        <w:t>», утвержденный постановлением Администрации Кульбакинского сельсовета Глушковского района Курской области</w:t>
      </w:r>
      <w:r w:rsidRPr="000B49F1">
        <w:rPr>
          <w:rFonts w:ascii="Arial" w:eastAsia="Arial" w:hAnsi="Arial" w:cs="Arial"/>
          <w:b/>
          <w:sz w:val="28"/>
          <w:szCs w:val="28"/>
        </w:rPr>
        <w:t xml:space="preserve"> от 18.01.2019 №</w:t>
      </w:r>
      <w:r w:rsidR="009648E6" w:rsidRPr="000B49F1">
        <w:rPr>
          <w:rFonts w:ascii="Arial" w:eastAsia="Arial" w:hAnsi="Arial" w:cs="Arial"/>
          <w:b/>
          <w:sz w:val="28"/>
          <w:szCs w:val="28"/>
        </w:rPr>
        <w:t xml:space="preserve"> </w:t>
      </w:r>
      <w:r w:rsidRPr="000B49F1">
        <w:rPr>
          <w:rFonts w:ascii="Arial" w:eastAsia="Arial" w:hAnsi="Arial" w:cs="Arial"/>
          <w:b/>
          <w:sz w:val="28"/>
          <w:szCs w:val="28"/>
        </w:rPr>
        <w:t>14</w:t>
      </w:r>
      <w:r w:rsidR="003D7906" w:rsidRPr="000B49F1">
        <w:rPr>
          <w:rFonts w:ascii="Arial" w:eastAsia="Arial" w:hAnsi="Arial" w:cs="Arial"/>
          <w:b/>
          <w:sz w:val="28"/>
          <w:szCs w:val="28"/>
        </w:rPr>
        <w:t xml:space="preserve"> «</w:t>
      </w:r>
      <w:r w:rsidRPr="000B49F1">
        <w:rPr>
          <w:rFonts w:ascii="Arial" w:eastAsia="Arial" w:hAnsi="Arial" w:cs="Arial"/>
          <w:b/>
          <w:sz w:val="28"/>
          <w:szCs w:val="28"/>
        </w:rPr>
        <w:t>Об утверждении Административного регламента Администрации</w:t>
      </w:r>
      <w:r w:rsidRPr="000B49F1">
        <w:rPr>
          <w:rFonts w:ascii="Arial" w:eastAsia="Arial" w:hAnsi="Arial" w:cs="Arial"/>
          <w:b/>
          <w:kern w:val="2"/>
          <w:sz w:val="28"/>
          <w:szCs w:val="28"/>
        </w:rPr>
        <w:t xml:space="preserve"> </w:t>
      </w:r>
      <w:r w:rsidRPr="000B49F1">
        <w:rPr>
          <w:rFonts w:ascii="Arial" w:eastAsia="Arial" w:hAnsi="Arial" w:cs="Arial"/>
          <w:b/>
          <w:sz w:val="28"/>
          <w:szCs w:val="28"/>
        </w:rPr>
        <w:t>Кульбакинского сельсовета Глушковского района Курской области по предоставлению муниципальной услуги</w:t>
      </w:r>
      <w:r w:rsidRPr="000B49F1">
        <w:rPr>
          <w:rFonts w:ascii="Arial" w:eastAsia="Arial" w:hAnsi="Arial" w:cs="Arial"/>
          <w:b/>
          <w:kern w:val="2"/>
          <w:sz w:val="28"/>
          <w:szCs w:val="28"/>
        </w:rPr>
        <w:t xml:space="preserve"> </w:t>
      </w:r>
      <w:r w:rsidRPr="000B49F1">
        <w:rPr>
          <w:rFonts w:ascii="Arial" w:eastAsia="Arial" w:hAnsi="Arial" w:cs="Arial"/>
          <w:b/>
          <w:sz w:val="28"/>
          <w:szCs w:val="28"/>
        </w:rPr>
        <w:t>«</w:t>
      </w:r>
      <w:r w:rsidRPr="000B49F1">
        <w:rPr>
          <w:rFonts w:ascii="Arial" w:eastAsia="Arial" w:hAnsi="Arial" w:cs="Arial"/>
          <w:b/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3D7906" w:rsidRPr="000B49F1">
        <w:rPr>
          <w:rFonts w:ascii="Arial" w:eastAsia="Arial" w:hAnsi="Arial" w:cs="Arial"/>
          <w:b/>
          <w:sz w:val="28"/>
          <w:szCs w:val="28"/>
          <w:lang w:eastAsia="en-US"/>
        </w:rPr>
        <w:t>»</w:t>
      </w:r>
      <w:proofErr w:type="gramEnd"/>
    </w:p>
    <w:p w:rsidR="003D7906" w:rsidRPr="000B49F1" w:rsidRDefault="003D7906" w:rsidP="003D7906">
      <w:pPr>
        <w:autoSpaceDN w:val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3D7906" w:rsidRPr="0034471D" w:rsidRDefault="009648E6" w:rsidP="003D7906">
      <w:pPr>
        <w:autoSpaceDN w:val="0"/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proofErr w:type="gramStart"/>
      <w:r w:rsidRPr="0034471D">
        <w:rPr>
          <w:rFonts w:ascii="Arial" w:hAnsi="Arial" w:cs="Arial"/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</w:t>
      </w:r>
      <w:proofErr w:type="gramEnd"/>
      <w:r w:rsidRPr="0034471D">
        <w:rPr>
          <w:rFonts w:ascii="Arial" w:hAnsi="Arial" w:cs="Arial"/>
          <w:bCs/>
          <w:color w:val="000000"/>
          <w:sz w:val="28"/>
          <w:szCs w:val="28"/>
        </w:rPr>
        <w:t xml:space="preserve"> и отдельные законодательные акты Российской Федерации», руководствуясь Уставом</w:t>
      </w:r>
      <w:r w:rsidR="003D7906" w:rsidRPr="0034471D">
        <w:rPr>
          <w:rFonts w:ascii="Arial" w:hAnsi="Arial" w:cs="Arial"/>
          <w:bCs/>
          <w:color w:val="000000"/>
          <w:sz w:val="28"/>
          <w:szCs w:val="28"/>
        </w:rPr>
        <w:t xml:space="preserve"> муниципального образования «Кульбакинский сельсовет» Глушковского района Курской области</w:t>
      </w:r>
      <w:r w:rsidR="003D7906" w:rsidRPr="0034471D">
        <w:rPr>
          <w:rFonts w:ascii="Arial" w:hAnsi="Arial" w:cs="Arial"/>
          <w:bCs/>
          <w:sz w:val="28"/>
          <w:szCs w:val="28"/>
        </w:rPr>
        <w:t xml:space="preserve">, </w:t>
      </w:r>
      <w:r w:rsidR="003D7906" w:rsidRPr="0034471D">
        <w:rPr>
          <w:rFonts w:ascii="Arial" w:hAnsi="Arial" w:cs="Arial"/>
          <w:bCs/>
          <w:color w:val="000000"/>
          <w:sz w:val="28"/>
          <w:szCs w:val="28"/>
        </w:rPr>
        <w:t>Администрация Кульбакинского сельсовета Глушковского района ПОСТАНОВЛЯЕТ:</w:t>
      </w:r>
    </w:p>
    <w:p w:rsidR="00B61E51" w:rsidRPr="0034471D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proofErr w:type="gramStart"/>
      <w:r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Внести в </w:t>
      </w:r>
      <w:r w:rsidR="00936122" w:rsidRPr="0034471D">
        <w:rPr>
          <w:rFonts w:ascii="Arial" w:eastAsia="Arial" w:hAnsi="Arial" w:cs="Arial"/>
          <w:sz w:val="28"/>
          <w:szCs w:val="28"/>
        </w:rPr>
        <w:t>административный регламент Администрации</w:t>
      </w:r>
      <w:r w:rsidR="00936122" w:rsidRPr="0034471D">
        <w:rPr>
          <w:rFonts w:ascii="Arial" w:eastAsia="Arial" w:hAnsi="Arial" w:cs="Arial"/>
          <w:kern w:val="2"/>
          <w:sz w:val="28"/>
          <w:szCs w:val="28"/>
        </w:rPr>
        <w:t xml:space="preserve"> </w:t>
      </w:r>
      <w:r w:rsidR="00936122" w:rsidRPr="0034471D">
        <w:rPr>
          <w:rFonts w:ascii="Arial" w:eastAsia="Arial" w:hAnsi="Arial" w:cs="Arial"/>
          <w:sz w:val="28"/>
          <w:szCs w:val="28"/>
        </w:rPr>
        <w:t xml:space="preserve">Кульбакинского сельсовета Глушковского района Курской области по </w:t>
      </w:r>
      <w:r w:rsidR="00936122" w:rsidRPr="0034471D">
        <w:rPr>
          <w:rFonts w:ascii="Arial" w:eastAsia="Arial" w:hAnsi="Arial" w:cs="Arial"/>
          <w:sz w:val="28"/>
          <w:szCs w:val="28"/>
        </w:rPr>
        <w:lastRenderedPageBreak/>
        <w:t>предоставлению муниципальной услуги</w:t>
      </w:r>
      <w:r w:rsidR="00936122" w:rsidRPr="0034471D">
        <w:rPr>
          <w:rFonts w:ascii="Arial" w:eastAsia="Arial" w:hAnsi="Arial" w:cs="Arial"/>
          <w:kern w:val="2"/>
          <w:sz w:val="28"/>
          <w:szCs w:val="28"/>
        </w:rPr>
        <w:t xml:space="preserve"> </w:t>
      </w:r>
      <w:r w:rsidR="00936122" w:rsidRPr="0034471D">
        <w:rPr>
          <w:rFonts w:ascii="Arial" w:eastAsia="Arial" w:hAnsi="Arial" w:cs="Arial"/>
          <w:sz w:val="28"/>
          <w:szCs w:val="28"/>
        </w:rPr>
        <w:t>«</w:t>
      </w:r>
      <w:r w:rsidR="00936122" w:rsidRPr="0034471D">
        <w:rPr>
          <w:rFonts w:ascii="Arial" w:eastAsia="Arial" w:hAnsi="Arial" w:cs="Arial"/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6122" w:rsidRPr="0034471D">
        <w:rPr>
          <w:rFonts w:ascii="Arial" w:eastAsia="Arial" w:hAnsi="Arial" w:cs="Arial"/>
          <w:sz w:val="28"/>
          <w:szCs w:val="28"/>
        </w:rPr>
        <w:t>», утвержденный постановлением Администрации Кульбакинского сельсовета Глушковского района Курской области от 18.01.2019 №</w:t>
      </w:r>
      <w:r w:rsidR="009648E6" w:rsidRPr="0034471D">
        <w:rPr>
          <w:rFonts w:ascii="Arial" w:eastAsia="Arial" w:hAnsi="Arial" w:cs="Arial"/>
          <w:sz w:val="28"/>
          <w:szCs w:val="28"/>
        </w:rPr>
        <w:t xml:space="preserve"> </w:t>
      </w:r>
      <w:r w:rsidR="00936122" w:rsidRPr="0034471D">
        <w:rPr>
          <w:rFonts w:ascii="Arial" w:eastAsia="Arial" w:hAnsi="Arial" w:cs="Arial"/>
          <w:sz w:val="28"/>
          <w:szCs w:val="28"/>
        </w:rPr>
        <w:t>14 «Об утверждении Административного регламента Администрации</w:t>
      </w:r>
      <w:r w:rsidR="00936122" w:rsidRPr="0034471D">
        <w:rPr>
          <w:rFonts w:ascii="Arial" w:eastAsia="Arial" w:hAnsi="Arial" w:cs="Arial"/>
          <w:kern w:val="2"/>
          <w:sz w:val="28"/>
          <w:szCs w:val="28"/>
        </w:rPr>
        <w:t xml:space="preserve"> </w:t>
      </w:r>
      <w:r w:rsidR="00936122" w:rsidRPr="0034471D">
        <w:rPr>
          <w:rFonts w:ascii="Arial" w:eastAsia="Arial" w:hAnsi="Arial" w:cs="Arial"/>
          <w:sz w:val="28"/>
          <w:szCs w:val="28"/>
        </w:rPr>
        <w:t>Кульбакинского сельсовета Глушковского района Курской области по предоставлению муниципальной</w:t>
      </w:r>
      <w:proofErr w:type="gramEnd"/>
      <w:r w:rsidR="00936122" w:rsidRPr="0034471D">
        <w:rPr>
          <w:rFonts w:ascii="Arial" w:eastAsia="Arial" w:hAnsi="Arial" w:cs="Arial"/>
          <w:sz w:val="28"/>
          <w:szCs w:val="28"/>
        </w:rPr>
        <w:t xml:space="preserve"> услуги</w:t>
      </w:r>
      <w:r w:rsidR="00936122" w:rsidRPr="0034471D">
        <w:rPr>
          <w:rFonts w:ascii="Arial" w:eastAsia="Arial" w:hAnsi="Arial" w:cs="Arial"/>
          <w:kern w:val="2"/>
          <w:sz w:val="28"/>
          <w:szCs w:val="28"/>
        </w:rPr>
        <w:t xml:space="preserve"> </w:t>
      </w:r>
      <w:r w:rsidR="00936122" w:rsidRPr="0034471D">
        <w:rPr>
          <w:rFonts w:ascii="Arial" w:eastAsia="Arial" w:hAnsi="Arial" w:cs="Arial"/>
          <w:sz w:val="28"/>
          <w:szCs w:val="28"/>
        </w:rPr>
        <w:t>«</w:t>
      </w:r>
      <w:r w:rsidR="00936122" w:rsidRPr="0034471D">
        <w:rPr>
          <w:rFonts w:ascii="Arial" w:eastAsia="Arial" w:hAnsi="Arial" w:cs="Arial"/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34471D">
        <w:rPr>
          <w:rFonts w:ascii="Arial" w:eastAsia="Arial" w:hAnsi="Arial" w:cs="Arial"/>
          <w:sz w:val="28"/>
          <w:szCs w:val="28"/>
          <w:lang w:eastAsia="en-US"/>
        </w:rPr>
        <w:t>»</w:t>
      </w:r>
      <w:r w:rsidR="009648E6" w:rsidRPr="0034471D">
        <w:rPr>
          <w:rFonts w:ascii="Arial" w:eastAsia="Arial" w:hAnsi="Arial" w:cs="Arial"/>
          <w:sz w:val="28"/>
          <w:szCs w:val="28"/>
          <w:lang w:eastAsia="en-US"/>
        </w:rPr>
        <w:t xml:space="preserve"> (в редакции постановления от 11.05.2021 № 32)</w:t>
      </w:r>
      <w:r w:rsidRPr="0034471D">
        <w:rPr>
          <w:rFonts w:ascii="Arial" w:eastAsia="Arial" w:hAnsi="Arial" w:cs="Arial"/>
          <w:sz w:val="28"/>
          <w:szCs w:val="28"/>
          <w:lang w:eastAsia="en-US"/>
        </w:rPr>
        <w:t xml:space="preserve"> (далее – Регламент), следующие изменения:</w:t>
      </w:r>
    </w:p>
    <w:p w:rsidR="00F66DB7" w:rsidRPr="000B49F1" w:rsidRDefault="00F66DB7" w:rsidP="00F66DB7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4471D">
        <w:rPr>
          <w:rFonts w:ascii="Arial" w:hAnsi="Arial" w:cs="Arial"/>
          <w:bCs/>
          <w:color w:val="000000"/>
          <w:sz w:val="28"/>
          <w:szCs w:val="28"/>
        </w:rPr>
        <w:t xml:space="preserve">         </w:t>
      </w:r>
      <w:r w:rsidRPr="000B49F1">
        <w:rPr>
          <w:rFonts w:ascii="Arial" w:hAnsi="Arial" w:cs="Arial"/>
          <w:b/>
          <w:bCs/>
          <w:color w:val="000000"/>
          <w:sz w:val="28"/>
          <w:szCs w:val="28"/>
        </w:rPr>
        <w:t xml:space="preserve">1.1. Подраздел 1.2 раздела </w:t>
      </w:r>
      <w:r w:rsidRPr="000B49F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0B49F1">
        <w:rPr>
          <w:rFonts w:ascii="Arial" w:hAnsi="Arial" w:cs="Arial"/>
          <w:b/>
          <w:bCs/>
          <w:color w:val="000000"/>
          <w:sz w:val="28"/>
          <w:szCs w:val="28"/>
        </w:rPr>
        <w:t xml:space="preserve"> Регламента дополнить пунктами 1.2.1 – 1.2.4 следующего содержания: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«1.2.1. Без проведения торгов заключается договор аренды земельного участка в случае предоставления: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F66DB7" w:rsidRPr="000B49F1" w:rsidRDefault="000B49F1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"Об участии в долевом строительстве многоквартирных домов и иных объектов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соответствии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с распоряжением высшего должностного лица субъекта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3.2)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№ 214-ФЗ "Об участии в долевом строительстве многоквартирных домов и иных объектов недвижимости и о внесении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изменений в некоторые законодательные акты Российской Федерации" и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права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№ 127-ФЗ "О несостоятельности (банкротстве)";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3.3)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"О публично-правовой компании "Фонд развития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территорий" и о внесении изменений в отдельные законодательные акты Российской Федерации";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о-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подпунктом 8 настоящего пункта, пунктом 5 статьи 46 Земельного кодекса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8) земельного участка участникам долевого строительства в случаях, предусмотренных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 xml:space="preserve">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1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18)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недропользователю</w:t>
      </w:r>
      <w:proofErr w:type="spell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муниципально</w:t>
      </w:r>
      <w:proofErr w:type="spell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-частном партнерстве, лицу, с которым заключены указанные соглашения;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охот</w:t>
      </w:r>
      <w:r w:rsidR="000B49F1" w:rsidRPr="000B49F1">
        <w:rPr>
          <w:rFonts w:ascii="Arial" w:hAnsi="Arial" w:cs="Arial"/>
          <w:bCs/>
          <w:i/>
          <w:color w:val="000000"/>
          <w:sz w:val="28"/>
          <w:szCs w:val="28"/>
        </w:rPr>
        <w:t>о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хозяйственное</w:t>
      </w:r>
      <w:proofErr w:type="spell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соглашение;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полос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автомобильных дорог;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29.1) земельного участка лицу, осуществляющему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товарную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аквакультуру</w:t>
      </w:r>
      <w:proofErr w:type="spell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неустраненных</w:t>
      </w:r>
      <w:proofErr w:type="spell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земельного участка;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34) земельного участка гражданину в соответствии с Федеральным законом от 1 мая 2016 года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  <w:proofErr w:type="gramEnd"/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35) земельного участка в соответствии с Федеральным законом от 24 июля 2008 года № 161-ФЗ "О содействии развитию жилищного строительства";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№ 4802-I "О статусе столицы Российской Федерации", Московскому фонду реновации жилой застройки, созданному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№ 214-ФЗ "Об участии в долевом строительстве многоквартирных домов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и иных объектов недвижимости и о внесении изменений в некоторые законодательные акты Российской Федерации";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соответствии с Федеральным законом от 29 ноября 2014 года №377-ФЗ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  <w:proofErr w:type="gramEnd"/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  <w:proofErr w:type="gramEnd"/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41)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№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основаниям, предусмотренным Федеральным законом от 26 октября 2002 года №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случае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, если земельные участки (права на них) отсутствуют у застройщика, признанного несостоятельным (банкротом);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42) земельного участка публично-правовой компании "Фонд развития территорий" по основаниям, предусмотренным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Федеральным законом от 26 октября 2002 года № 127-ФЗ "О несостоятельности (банкротстве)".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1.2.2.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пунктами 13, 14 или 20 статьи 39.12 Земельного кодекса Российской Федерации);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2) земельный участок предоставлен гражданину на аукционе для ведения садоводства или дачного хозяйства.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1.2.3.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1.2.2 Административного регламента случаях при наличии в совокупности следующих условий:</w:t>
      </w:r>
      <w:proofErr w:type="gramEnd"/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3) ранее заключенный договор аренды такого земельного участка не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был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4) на момент заключения нового договора аренды такого земельного участка имеются предусмотренные подпунктами 1-30 пункта 2 статьи 39.6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1.2.4.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625AF0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1) собственнику объекта незавершенного строительства, право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собственности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</w:t>
      </w:r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договора аренды земельного участка, находящегося в муниципальной собственности;</w:t>
      </w:r>
    </w:p>
    <w:p w:rsidR="00F66DB7" w:rsidRPr="000B49F1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2) собственнику объекта незавершенного строительства, за исключением указанного в подпункте 1 настоящего пункта, в случае, если администрацией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</w:t>
      </w:r>
      <w:proofErr w:type="gramEnd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 xml:space="preserve">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</w:t>
      </w:r>
      <w:proofErr w:type="gramStart"/>
      <w:r w:rsidR="00F66DB7" w:rsidRPr="000B49F1">
        <w:rPr>
          <w:rFonts w:ascii="Arial" w:hAnsi="Arial" w:cs="Arial"/>
          <w:bCs/>
          <w:i/>
          <w:color w:val="000000"/>
          <w:sz w:val="28"/>
          <w:szCs w:val="28"/>
        </w:rPr>
        <w:t>.».</w:t>
      </w:r>
      <w:proofErr w:type="gramEnd"/>
    </w:p>
    <w:p w:rsidR="003D7906" w:rsidRPr="0034471D" w:rsidRDefault="003D7906" w:rsidP="00936122">
      <w:pPr>
        <w:pStyle w:val="a4"/>
        <w:tabs>
          <w:tab w:val="clear" w:pos="709"/>
          <w:tab w:val="left" w:pos="142"/>
          <w:tab w:val="left" w:pos="567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  <w:r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>2.</w:t>
      </w:r>
      <w:r w:rsidR="00B61E51"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Постановление вступает в силу </w:t>
      </w:r>
      <w:r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>после его обна</w:t>
      </w:r>
      <w:r w:rsidR="00B61E51"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>родования и подлежит размещению на</w:t>
      </w:r>
      <w:r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официальном сайте Администрации Кульбаки</w:t>
      </w:r>
      <w:r w:rsidR="00B61E51"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нского сельсовета Глушковского </w:t>
      </w:r>
      <w:r w:rsidRPr="0034471D">
        <w:rPr>
          <w:rFonts w:ascii="Arial" w:hAnsi="Arial" w:cs="Arial"/>
          <w:bCs/>
          <w:color w:val="000000"/>
          <w:kern w:val="0"/>
          <w:sz w:val="28"/>
          <w:szCs w:val="28"/>
        </w:rPr>
        <w:t>района Курской области.</w:t>
      </w:r>
    </w:p>
    <w:p w:rsidR="003D7906" w:rsidRPr="0034471D" w:rsidRDefault="003D7906" w:rsidP="00936122">
      <w:pPr>
        <w:shd w:val="clear" w:color="auto" w:fill="FFFFFF"/>
        <w:tabs>
          <w:tab w:val="left" w:pos="567"/>
        </w:tabs>
        <w:autoSpaceDN w:val="0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34471D">
        <w:rPr>
          <w:rFonts w:ascii="Arial" w:hAnsi="Arial" w:cs="Arial"/>
          <w:bCs/>
          <w:color w:val="000000"/>
          <w:sz w:val="28"/>
          <w:szCs w:val="28"/>
        </w:rPr>
        <w:t xml:space="preserve">3. </w:t>
      </w:r>
      <w:proofErr w:type="gramStart"/>
      <w:r w:rsidRPr="0034471D">
        <w:rPr>
          <w:rFonts w:ascii="Arial" w:hAnsi="Arial" w:cs="Arial"/>
          <w:bCs/>
          <w:color w:val="000000"/>
          <w:sz w:val="28"/>
          <w:szCs w:val="28"/>
        </w:rPr>
        <w:t>Контроль за</w:t>
      </w:r>
      <w:proofErr w:type="gramEnd"/>
      <w:r w:rsidRPr="0034471D">
        <w:rPr>
          <w:rFonts w:ascii="Arial" w:hAnsi="Arial" w:cs="Arial"/>
          <w:bCs/>
          <w:color w:val="000000"/>
          <w:sz w:val="28"/>
          <w:szCs w:val="28"/>
        </w:rPr>
        <w:t xml:space="preserve"> исполнением настоящего По</w:t>
      </w:r>
      <w:r w:rsidR="00B61E51" w:rsidRPr="0034471D">
        <w:rPr>
          <w:rFonts w:ascii="Arial" w:hAnsi="Arial" w:cs="Arial"/>
          <w:bCs/>
          <w:color w:val="000000"/>
          <w:sz w:val="28"/>
          <w:szCs w:val="28"/>
        </w:rPr>
        <w:t xml:space="preserve">становления оставляю за собой. </w:t>
      </w:r>
    </w:p>
    <w:p w:rsidR="00B61E51" w:rsidRPr="0034471D" w:rsidRDefault="00B61E51" w:rsidP="00C2467D">
      <w:pPr>
        <w:shd w:val="clear" w:color="auto" w:fill="FFFFFF"/>
        <w:autoSpaceDN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25AF0" w:rsidRPr="0034471D" w:rsidRDefault="00625AF0" w:rsidP="00C2467D">
      <w:pPr>
        <w:shd w:val="clear" w:color="auto" w:fill="FFFFFF"/>
        <w:autoSpaceDN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25AF0" w:rsidRPr="0034471D" w:rsidRDefault="00625AF0" w:rsidP="00C2467D">
      <w:pPr>
        <w:shd w:val="clear" w:color="auto" w:fill="FFFFFF"/>
        <w:autoSpaceDN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3D7906" w:rsidRPr="0034471D" w:rsidRDefault="003D7906" w:rsidP="00B61E51">
      <w:pPr>
        <w:shd w:val="clear" w:color="auto" w:fill="FFFFFF"/>
        <w:autoSpaceDN w:val="0"/>
        <w:ind w:left="720" w:hanging="72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34471D">
        <w:rPr>
          <w:rFonts w:ascii="Arial" w:hAnsi="Arial" w:cs="Arial"/>
          <w:bCs/>
          <w:color w:val="000000"/>
          <w:sz w:val="28"/>
          <w:szCs w:val="28"/>
        </w:rPr>
        <w:t>Глава Кульбакинского сельсовета</w:t>
      </w:r>
    </w:p>
    <w:p w:rsidR="008E4307" w:rsidRPr="0034471D" w:rsidRDefault="003D7906" w:rsidP="003D7906">
      <w:pPr>
        <w:rPr>
          <w:rFonts w:ascii="Arial" w:hAnsi="Arial" w:cs="Arial"/>
          <w:bCs/>
          <w:color w:val="000000"/>
          <w:sz w:val="28"/>
          <w:szCs w:val="28"/>
        </w:rPr>
      </w:pPr>
      <w:r w:rsidRPr="0034471D">
        <w:rPr>
          <w:rFonts w:ascii="Arial" w:hAnsi="Arial" w:cs="Arial"/>
          <w:bCs/>
          <w:color w:val="000000"/>
          <w:sz w:val="28"/>
          <w:szCs w:val="28"/>
        </w:rPr>
        <w:t>Глушковского района</w:t>
      </w:r>
      <w:r w:rsidR="00AB03D9" w:rsidRPr="0034471D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</w:t>
      </w:r>
      <w:r w:rsidR="0034471D">
        <w:rPr>
          <w:rFonts w:ascii="Arial" w:hAnsi="Arial" w:cs="Arial"/>
          <w:bCs/>
          <w:color w:val="000000"/>
          <w:sz w:val="28"/>
          <w:szCs w:val="28"/>
        </w:rPr>
        <w:t xml:space="preserve">          </w:t>
      </w:r>
      <w:proofErr w:type="spellStart"/>
      <w:r w:rsidR="0034471D">
        <w:rPr>
          <w:rFonts w:ascii="Arial" w:hAnsi="Arial" w:cs="Arial"/>
          <w:bCs/>
          <w:color w:val="000000"/>
          <w:sz w:val="28"/>
          <w:szCs w:val="28"/>
        </w:rPr>
        <w:t>В.В.Минаков</w:t>
      </w:r>
      <w:proofErr w:type="spellEnd"/>
    </w:p>
    <w:sectPr w:rsidR="008E4307" w:rsidRPr="0034471D" w:rsidSect="00625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F96"/>
    <w:multiLevelType w:val="multilevel"/>
    <w:tmpl w:val="5360FBF8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F"/>
    <w:rsid w:val="000B49F1"/>
    <w:rsid w:val="002F7460"/>
    <w:rsid w:val="0034471D"/>
    <w:rsid w:val="00375C28"/>
    <w:rsid w:val="003D7906"/>
    <w:rsid w:val="004A013F"/>
    <w:rsid w:val="00625AF0"/>
    <w:rsid w:val="006C0569"/>
    <w:rsid w:val="00882287"/>
    <w:rsid w:val="008E4307"/>
    <w:rsid w:val="00936122"/>
    <w:rsid w:val="009648E6"/>
    <w:rsid w:val="00A327DA"/>
    <w:rsid w:val="00AB03D9"/>
    <w:rsid w:val="00B04A27"/>
    <w:rsid w:val="00B22BC0"/>
    <w:rsid w:val="00B61E51"/>
    <w:rsid w:val="00BF0538"/>
    <w:rsid w:val="00C2467D"/>
    <w:rsid w:val="00D94E6A"/>
    <w:rsid w:val="00DB07E5"/>
    <w:rsid w:val="00F6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Body Text"/>
    <w:basedOn w:val="a"/>
    <w:link w:val="a6"/>
    <w:rsid w:val="0034471D"/>
    <w:pPr>
      <w:tabs>
        <w:tab w:val="left" w:pos="4675"/>
      </w:tabs>
      <w:ind w:right="4962"/>
      <w:jc w:val="both"/>
    </w:pPr>
  </w:style>
  <w:style w:type="character" w:customStyle="1" w:styleId="a6">
    <w:name w:val="Основной текст Знак"/>
    <w:basedOn w:val="a0"/>
    <w:link w:val="a5"/>
    <w:rsid w:val="00344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7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Body Text"/>
    <w:basedOn w:val="a"/>
    <w:link w:val="a6"/>
    <w:rsid w:val="0034471D"/>
    <w:pPr>
      <w:tabs>
        <w:tab w:val="left" w:pos="4675"/>
      </w:tabs>
      <w:ind w:right="4962"/>
      <w:jc w:val="both"/>
    </w:pPr>
  </w:style>
  <w:style w:type="character" w:customStyle="1" w:styleId="a6">
    <w:name w:val="Основной текст Знак"/>
    <w:basedOn w:val="a0"/>
    <w:link w:val="a5"/>
    <w:rsid w:val="00344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7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lbakinskogo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0DAB-BBEA-4945-AAAB-1970B020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КульбакиЗам</cp:lastModifiedBy>
  <cp:revision>8</cp:revision>
  <dcterms:created xsi:type="dcterms:W3CDTF">2023-05-02T07:11:00Z</dcterms:created>
  <dcterms:modified xsi:type="dcterms:W3CDTF">2023-05-22T07:35:00Z</dcterms:modified>
</cp:coreProperties>
</file>