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CD" w:rsidRPr="00F43771" w:rsidRDefault="007500CD" w:rsidP="007500CD">
      <w:pPr>
        <w:pStyle w:val="1"/>
        <w:jc w:val="right"/>
        <w:rPr>
          <w:rFonts w:ascii="Times New Roman" w:hAnsi="Times New Roman"/>
          <w:b/>
          <w:sz w:val="27"/>
          <w:szCs w:val="27"/>
        </w:rPr>
      </w:pPr>
      <w:r>
        <w:rPr>
          <w:b/>
        </w:rPr>
        <w:t xml:space="preserve"> </w:t>
      </w:r>
    </w:p>
    <w:p w:rsidR="007500CD" w:rsidRDefault="007500CD" w:rsidP="007500CD">
      <w:pPr>
        <w:jc w:val="right"/>
        <w:rPr>
          <w:rFonts w:cs="Times New Roman"/>
          <w:b/>
          <w:lang w:val="ru-RU"/>
        </w:rPr>
      </w:pPr>
    </w:p>
    <w:p w:rsidR="007500CD" w:rsidRPr="00AA0DCC" w:rsidRDefault="007500CD" w:rsidP="007500CD">
      <w:pPr>
        <w:jc w:val="center"/>
        <w:rPr>
          <w:rFonts w:cs="Times New Roman"/>
          <w:b/>
          <w:lang w:val="ru-RU"/>
        </w:rPr>
      </w:pPr>
    </w:p>
    <w:p w:rsidR="007500CD" w:rsidRPr="00AA0DCC" w:rsidRDefault="007500CD" w:rsidP="007500CD">
      <w:pPr>
        <w:ind w:left="-56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A0DCC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7500CD" w:rsidRPr="00AA0DCC" w:rsidRDefault="007500CD" w:rsidP="007500CD">
      <w:pPr>
        <w:ind w:left="-56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A0DCC">
        <w:rPr>
          <w:rFonts w:ascii="Arial" w:hAnsi="Arial" w:cs="Arial"/>
          <w:b/>
          <w:sz w:val="32"/>
          <w:szCs w:val="32"/>
          <w:lang w:val="ru-RU"/>
        </w:rPr>
        <w:t>КУЛЬБАКИНСКОГО СЕЛЬСОВЕТА</w:t>
      </w:r>
    </w:p>
    <w:p w:rsidR="007500CD" w:rsidRPr="00AA0DCC" w:rsidRDefault="007500CD" w:rsidP="007500CD">
      <w:pPr>
        <w:ind w:left="-567"/>
        <w:jc w:val="center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AA0DCC">
        <w:rPr>
          <w:rFonts w:ascii="Arial" w:hAnsi="Arial" w:cs="Arial"/>
          <w:b/>
          <w:sz w:val="32"/>
          <w:szCs w:val="32"/>
          <w:u w:val="single"/>
          <w:lang w:val="ru-RU"/>
        </w:rPr>
        <w:t>ГЛУШКОВСКОГО РАЙОНА КУРСКОЙ  ОБЛАСТИ</w:t>
      </w:r>
    </w:p>
    <w:p w:rsidR="007500CD" w:rsidRPr="00AA0DCC" w:rsidRDefault="007500CD" w:rsidP="007500CD">
      <w:pPr>
        <w:tabs>
          <w:tab w:val="left" w:pos="2430"/>
        </w:tabs>
        <w:ind w:left="-567"/>
        <w:jc w:val="center"/>
        <w:rPr>
          <w:rFonts w:ascii="Arial" w:hAnsi="Arial" w:cs="Arial"/>
          <w:sz w:val="18"/>
          <w:szCs w:val="18"/>
          <w:lang w:val="ru-RU"/>
        </w:rPr>
      </w:pPr>
      <w:r w:rsidRPr="00AA0DCC">
        <w:rPr>
          <w:rFonts w:ascii="Arial" w:hAnsi="Arial" w:cs="Arial"/>
          <w:sz w:val="18"/>
          <w:szCs w:val="18"/>
          <w:lang w:val="ru-RU"/>
        </w:rPr>
        <w:t xml:space="preserve">307462 Курская область , </w:t>
      </w:r>
      <w:proofErr w:type="spellStart"/>
      <w:r w:rsidRPr="00AA0DCC">
        <w:rPr>
          <w:rFonts w:ascii="Arial" w:hAnsi="Arial" w:cs="Arial"/>
          <w:sz w:val="18"/>
          <w:szCs w:val="18"/>
          <w:lang w:val="ru-RU"/>
        </w:rPr>
        <w:t>Глушковский</w:t>
      </w:r>
      <w:proofErr w:type="spellEnd"/>
      <w:r w:rsidRPr="00AA0DCC">
        <w:rPr>
          <w:rFonts w:ascii="Arial" w:hAnsi="Arial" w:cs="Arial"/>
          <w:sz w:val="18"/>
          <w:szCs w:val="18"/>
          <w:lang w:val="ru-RU"/>
        </w:rPr>
        <w:t xml:space="preserve"> район, </w:t>
      </w:r>
      <w:proofErr w:type="spellStart"/>
      <w:r w:rsidRPr="00AA0DCC">
        <w:rPr>
          <w:rFonts w:ascii="Arial" w:hAnsi="Arial" w:cs="Arial"/>
          <w:sz w:val="18"/>
          <w:szCs w:val="18"/>
          <w:lang w:val="ru-RU"/>
        </w:rPr>
        <w:t>с</w:t>
      </w:r>
      <w:proofErr w:type="gramStart"/>
      <w:r w:rsidRPr="00AA0DCC">
        <w:rPr>
          <w:rFonts w:ascii="Arial" w:hAnsi="Arial" w:cs="Arial"/>
          <w:sz w:val="18"/>
          <w:szCs w:val="18"/>
          <w:lang w:val="ru-RU"/>
        </w:rPr>
        <w:t>.К</w:t>
      </w:r>
      <w:proofErr w:type="gramEnd"/>
      <w:r w:rsidRPr="00AA0DCC">
        <w:rPr>
          <w:rFonts w:ascii="Arial" w:hAnsi="Arial" w:cs="Arial"/>
          <w:sz w:val="18"/>
          <w:szCs w:val="18"/>
          <w:lang w:val="ru-RU"/>
        </w:rPr>
        <w:t>ульбаки</w:t>
      </w:r>
      <w:proofErr w:type="spellEnd"/>
      <w:r w:rsidRPr="00AA0DCC">
        <w:rPr>
          <w:rFonts w:ascii="Arial" w:hAnsi="Arial" w:cs="Arial"/>
          <w:sz w:val="18"/>
          <w:szCs w:val="18"/>
          <w:lang w:val="ru-RU"/>
        </w:rPr>
        <w:t xml:space="preserve">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</w:rPr>
        <w:t>E</w:t>
      </w:r>
      <w:r w:rsidRPr="00AA0DCC">
        <w:rPr>
          <w:rFonts w:ascii="Arial" w:hAnsi="Arial" w:cs="Arial"/>
          <w:sz w:val="18"/>
          <w:szCs w:val="18"/>
          <w:lang w:val="ru-RU"/>
        </w:rPr>
        <w:t>-</w:t>
      </w:r>
      <w:r>
        <w:rPr>
          <w:rFonts w:ascii="Arial" w:hAnsi="Arial" w:cs="Arial"/>
          <w:sz w:val="18"/>
          <w:szCs w:val="18"/>
        </w:rPr>
        <w:t>mal</w:t>
      </w:r>
      <w:r w:rsidRPr="00AA0DCC">
        <w:rPr>
          <w:bCs/>
          <w:sz w:val="18"/>
          <w:szCs w:val="18"/>
          <w:lang w:val="ru-RU"/>
        </w:rPr>
        <w:t xml:space="preserve">: </w:t>
      </w:r>
      <w:r w:rsidRPr="00AA0DCC">
        <w:rPr>
          <w:sz w:val="18"/>
          <w:szCs w:val="18"/>
          <w:lang w:val="ru-RU"/>
        </w:rPr>
        <w:t xml:space="preserve"> </w:t>
      </w:r>
      <w:hyperlink r:id="rId8" w:history="1">
        <w:r>
          <w:rPr>
            <w:rStyle w:val="a3"/>
            <w:rFonts w:ascii="Arial" w:hAnsi="Arial" w:cs="Arial"/>
            <w:sz w:val="18"/>
            <w:szCs w:val="18"/>
          </w:rPr>
          <w:t>adm</w:t>
        </w:r>
        <w:r w:rsidRPr="00AA0DCC">
          <w:rPr>
            <w:rStyle w:val="a3"/>
            <w:rFonts w:ascii="Arial" w:hAnsi="Arial" w:cs="Arial"/>
            <w:sz w:val="18"/>
            <w:szCs w:val="18"/>
            <w:lang w:val="ru-RU"/>
          </w:rPr>
          <w:t>_</w:t>
        </w:r>
        <w:r>
          <w:rPr>
            <w:rStyle w:val="a3"/>
            <w:rFonts w:ascii="Arial" w:hAnsi="Arial" w:cs="Arial"/>
            <w:sz w:val="18"/>
            <w:szCs w:val="18"/>
          </w:rPr>
          <w:t>kulbakinskogo</w:t>
        </w:r>
        <w:r w:rsidRPr="00AA0DCC">
          <w:rPr>
            <w:rStyle w:val="a3"/>
            <w:rFonts w:ascii="Arial" w:hAnsi="Arial" w:cs="Arial"/>
            <w:sz w:val="18"/>
            <w:szCs w:val="18"/>
            <w:lang w:val="ru-RU"/>
          </w:rPr>
          <w:t>_</w:t>
        </w:r>
        <w:r>
          <w:rPr>
            <w:rStyle w:val="a3"/>
            <w:rFonts w:ascii="Arial" w:hAnsi="Arial" w:cs="Arial"/>
            <w:sz w:val="18"/>
            <w:szCs w:val="18"/>
          </w:rPr>
          <w:t>ss</w:t>
        </w:r>
        <w:r w:rsidRPr="00AA0DCC">
          <w:rPr>
            <w:rStyle w:val="a3"/>
            <w:rFonts w:ascii="Arial" w:hAnsi="Arial" w:cs="Arial"/>
            <w:sz w:val="18"/>
            <w:szCs w:val="18"/>
            <w:lang w:val="ru-RU"/>
          </w:rPr>
          <w:t>@</w:t>
        </w:r>
        <w:r>
          <w:rPr>
            <w:rStyle w:val="a3"/>
            <w:rFonts w:ascii="Arial" w:hAnsi="Arial" w:cs="Arial"/>
            <w:sz w:val="18"/>
            <w:szCs w:val="18"/>
          </w:rPr>
          <w:t>mail</w:t>
        </w:r>
        <w:r w:rsidRPr="00AA0DCC">
          <w:rPr>
            <w:rStyle w:val="a3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>
          <w:rPr>
            <w:rStyle w:val="a3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2D6E28" w:rsidRPr="00F43771" w:rsidRDefault="002D6E28" w:rsidP="002D6E28">
      <w:pPr>
        <w:pStyle w:val="1"/>
        <w:jc w:val="right"/>
        <w:rPr>
          <w:rFonts w:ascii="Times New Roman" w:hAnsi="Times New Roman"/>
          <w:b/>
          <w:sz w:val="27"/>
          <w:szCs w:val="27"/>
        </w:rPr>
      </w:pPr>
    </w:p>
    <w:p w:rsidR="002D6E28" w:rsidRPr="00F43771" w:rsidRDefault="002D6E28" w:rsidP="002D6E28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</w:p>
    <w:p w:rsidR="007500CD" w:rsidRDefault="007500CD" w:rsidP="007500CD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500CD">
        <w:rPr>
          <w:rFonts w:ascii="Arial" w:hAnsi="Arial" w:cs="Arial"/>
          <w:b/>
          <w:sz w:val="32"/>
          <w:szCs w:val="32"/>
          <w:lang w:val="ru-RU"/>
        </w:rPr>
        <w:t xml:space="preserve">ПОСТАНОВЛЕНИЕ </w:t>
      </w:r>
    </w:p>
    <w:p w:rsidR="00BD25D5" w:rsidRDefault="00BD25D5" w:rsidP="007500CD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500CD" w:rsidRPr="007500CD" w:rsidRDefault="00BD25D5" w:rsidP="007500CD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«28» декабря 2020г. № 98</w:t>
      </w:r>
      <w:r w:rsidR="007500CD" w:rsidRPr="007500CD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2D6E28" w:rsidRPr="00F43771" w:rsidRDefault="002D6E28" w:rsidP="002D6E28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r w:rsidRPr="007500CD">
        <w:rPr>
          <w:rFonts w:ascii="Arial" w:hAnsi="Arial" w:cs="Arial"/>
          <w:sz w:val="28"/>
          <w:szCs w:val="28"/>
          <w:lang w:val="ru-RU"/>
        </w:rPr>
        <w:t>Об утверждении Порядка установления и оценки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r w:rsidRPr="007500CD">
        <w:rPr>
          <w:rFonts w:ascii="Arial" w:hAnsi="Arial" w:cs="Arial"/>
          <w:sz w:val="28"/>
          <w:szCs w:val="28"/>
          <w:lang w:val="ru-RU"/>
        </w:rPr>
        <w:t>применения обязательных требований,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proofErr w:type="gramStart"/>
      <w:r w:rsidRPr="007500CD">
        <w:rPr>
          <w:rFonts w:ascii="Arial" w:hAnsi="Arial" w:cs="Arial"/>
          <w:sz w:val="28"/>
          <w:szCs w:val="28"/>
          <w:lang w:val="ru-RU"/>
        </w:rPr>
        <w:t>устанавливаемых</w:t>
      </w:r>
      <w:proofErr w:type="gramEnd"/>
      <w:r w:rsidRPr="007500CD">
        <w:rPr>
          <w:rFonts w:ascii="Arial" w:hAnsi="Arial" w:cs="Arial"/>
          <w:sz w:val="28"/>
          <w:szCs w:val="28"/>
          <w:lang w:val="ru-RU"/>
        </w:rPr>
        <w:t xml:space="preserve"> муниципальными нормативными правовыми актами Администрации </w:t>
      </w:r>
      <w:proofErr w:type="spellStart"/>
      <w:r w:rsidR="00066974" w:rsidRPr="007500CD">
        <w:rPr>
          <w:rFonts w:ascii="Arial" w:hAnsi="Arial" w:cs="Arial"/>
          <w:sz w:val="28"/>
          <w:szCs w:val="28"/>
          <w:lang w:val="ru-RU"/>
        </w:rPr>
        <w:t>Кульбакинского</w:t>
      </w:r>
      <w:proofErr w:type="spellEnd"/>
      <w:r w:rsidRPr="007500CD">
        <w:rPr>
          <w:rFonts w:ascii="Arial" w:hAnsi="Arial" w:cs="Arial"/>
          <w:sz w:val="28"/>
          <w:szCs w:val="28"/>
          <w:lang w:val="ru-RU"/>
        </w:rPr>
        <w:t xml:space="preserve"> сельсовета </w:t>
      </w:r>
      <w:proofErr w:type="spellStart"/>
      <w:r w:rsidRPr="007500CD">
        <w:rPr>
          <w:rFonts w:ascii="Arial" w:hAnsi="Arial" w:cs="Arial"/>
          <w:sz w:val="28"/>
          <w:szCs w:val="28"/>
          <w:lang w:val="ru-RU"/>
        </w:rPr>
        <w:t>Глушковского</w:t>
      </w:r>
      <w:proofErr w:type="spellEnd"/>
      <w:r w:rsidRPr="007500CD">
        <w:rPr>
          <w:rFonts w:ascii="Arial" w:hAnsi="Arial" w:cs="Arial"/>
          <w:sz w:val="28"/>
          <w:szCs w:val="28"/>
          <w:lang w:val="ru-RU"/>
        </w:rPr>
        <w:t xml:space="preserve"> района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A9379B" w:rsidRPr="007500CD" w:rsidRDefault="00A9379B" w:rsidP="002D6E2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7500CD">
        <w:rPr>
          <w:rFonts w:ascii="Arial" w:hAnsi="Arial" w:cs="Arial"/>
          <w:sz w:val="28"/>
          <w:szCs w:val="28"/>
          <w:lang w:val="ru-RU"/>
        </w:rPr>
        <w:t>В соответствии с</w:t>
      </w: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 Федеральным законом от 31.07.2020 № 247-ФЗ «Об обязательных требованиях в Российской Федерации»</w:t>
      </w:r>
      <w:r w:rsidRPr="007500CD">
        <w:rPr>
          <w:rFonts w:ascii="Arial" w:hAnsi="Arial" w:cs="Arial"/>
          <w:sz w:val="28"/>
          <w:szCs w:val="28"/>
          <w:lang w:val="ru-RU"/>
        </w:rPr>
        <w:t>,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="002D6E28" w:rsidRPr="007500CD">
        <w:rPr>
          <w:rFonts w:ascii="Arial" w:hAnsi="Arial" w:cs="Arial"/>
          <w:sz w:val="28"/>
          <w:szCs w:val="28"/>
          <w:lang w:val="ru-RU"/>
        </w:rPr>
        <w:t>Администрация Попово-Лежачанского сельсовета ПОСТАНОВЛЯЕТ:</w:t>
      </w:r>
    </w:p>
    <w:p w:rsidR="002D6E28" w:rsidRPr="007500CD" w:rsidRDefault="002D6E28" w:rsidP="002D6E2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A9379B" w:rsidRPr="007500CD" w:rsidRDefault="00A9379B" w:rsidP="00A9379B">
      <w:pPr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8"/>
          <w:szCs w:val="28"/>
          <w:lang w:val="ru-RU" w:eastAsia="en-US"/>
        </w:rPr>
      </w:pP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proofErr w:type="spellStart"/>
      <w:r w:rsidR="00066974" w:rsidRPr="007500CD">
        <w:rPr>
          <w:rFonts w:ascii="Arial" w:hAnsi="Arial" w:cs="Arial"/>
          <w:sz w:val="28"/>
          <w:szCs w:val="28"/>
          <w:lang w:val="ru-RU"/>
        </w:rPr>
        <w:t>Кульбакинского</w:t>
      </w:r>
      <w:proofErr w:type="spellEnd"/>
      <w:r w:rsidR="002D6E28" w:rsidRPr="007500CD">
        <w:rPr>
          <w:rFonts w:ascii="Arial" w:hAnsi="Arial" w:cs="Arial"/>
          <w:sz w:val="28"/>
          <w:szCs w:val="28"/>
          <w:lang w:val="ru-RU"/>
        </w:rPr>
        <w:t xml:space="preserve"> сельсовета </w:t>
      </w:r>
      <w:proofErr w:type="spellStart"/>
      <w:r w:rsidR="002D6E28" w:rsidRPr="007500CD">
        <w:rPr>
          <w:rFonts w:ascii="Arial" w:hAnsi="Arial" w:cs="Arial"/>
          <w:sz w:val="28"/>
          <w:szCs w:val="28"/>
          <w:lang w:val="ru-RU"/>
        </w:rPr>
        <w:t>Глушковского</w:t>
      </w:r>
      <w:proofErr w:type="spellEnd"/>
      <w:r w:rsidR="002D6E28" w:rsidRPr="007500CD">
        <w:rPr>
          <w:rFonts w:ascii="Arial" w:hAnsi="Arial" w:cs="Arial"/>
          <w:sz w:val="28"/>
          <w:szCs w:val="28"/>
          <w:lang w:val="ru-RU"/>
        </w:rPr>
        <w:t xml:space="preserve"> района</w:t>
      </w: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, согласно приложению к настоящему постановлению. </w:t>
      </w:r>
    </w:p>
    <w:p w:rsidR="00A9379B" w:rsidRPr="007500CD" w:rsidRDefault="00A9379B" w:rsidP="00A9379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CD">
        <w:rPr>
          <w:rFonts w:ascii="Arial" w:hAnsi="Arial" w:cs="Arial"/>
          <w:sz w:val="28"/>
          <w:szCs w:val="28"/>
          <w:lang w:val="ru-RU"/>
        </w:rPr>
        <w:t>2. Установить, что настоящее постановление вступает в силу с 01.11.2020.</w:t>
      </w:r>
      <w:r w:rsidRPr="00750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379B" w:rsidRPr="007500CD" w:rsidRDefault="00A9379B" w:rsidP="00A9379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CD">
        <w:rPr>
          <w:rFonts w:ascii="Arial" w:hAnsi="Arial" w:cs="Arial"/>
          <w:sz w:val="28"/>
          <w:szCs w:val="28"/>
          <w:lang w:val="ru-RU"/>
        </w:rPr>
        <w:t xml:space="preserve">3. </w:t>
      </w:r>
      <w:proofErr w:type="gramStart"/>
      <w:r w:rsidR="002D6E28" w:rsidRPr="007500CD">
        <w:rPr>
          <w:rFonts w:ascii="Arial" w:hAnsi="Arial" w:cs="Arial"/>
          <w:sz w:val="28"/>
          <w:szCs w:val="28"/>
          <w:lang w:val="ru-RU"/>
        </w:rPr>
        <w:t>Р</w:t>
      </w:r>
      <w:r w:rsidRPr="007500CD">
        <w:rPr>
          <w:rFonts w:ascii="Arial" w:hAnsi="Arial" w:cs="Arial"/>
          <w:sz w:val="28"/>
          <w:szCs w:val="28"/>
          <w:lang w:val="ru-RU" w:eastAsia="ru-RU"/>
        </w:rPr>
        <w:t>азместить</w:t>
      </w:r>
      <w:proofErr w:type="gramEnd"/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="002D6E28" w:rsidRPr="007500CD">
        <w:rPr>
          <w:rFonts w:ascii="Arial" w:hAnsi="Arial" w:cs="Arial"/>
          <w:sz w:val="28"/>
          <w:szCs w:val="28"/>
          <w:lang w:val="ru-RU" w:eastAsia="ru-RU"/>
        </w:rPr>
        <w:t xml:space="preserve">данное Постановление 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на официальном сайте Администрации </w:t>
      </w:r>
      <w:proofErr w:type="spellStart"/>
      <w:r w:rsidR="00066974" w:rsidRPr="007500CD">
        <w:rPr>
          <w:rFonts w:ascii="Arial" w:hAnsi="Arial" w:cs="Arial"/>
          <w:sz w:val="28"/>
          <w:szCs w:val="28"/>
          <w:lang w:val="ru-RU"/>
        </w:rPr>
        <w:t>Кульбакинского</w:t>
      </w:r>
      <w:proofErr w:type="spellEnd"/>
      <w:r w:rsidR="002D6E28" w:rsidRPr="007500CD">
        <w:rPr>
          <w:rFonts w:ascii="Arial" w:hAnsi="Arial" w:cs="Arial"/>
          <w:sz w:val="28"/>
          <w:szCs w:val="28"/>
          <w:lang w:val="ru-RU"/>
        </w:rPr>
        <w:t xml:space="preserve"> сельсовета </w:t>
      </w:r>
      <w:proofErr w:type="spellStart"/>
      <w:r w:rsidR="002D6E28" w:rsidRPr="007500CD">
        <w:rPr>
          <w:rFonts w:ascii="Arial" w:hAnsi="Arial" w:cs="Arial"/>
          <w:sz w:val="28"/>
          <w:szCs w:val="28"/>
          <w:lang w:val="ru-RU"/>
        </w:rPr>
        <w:t>Глушковского</w:t>
      </w:r>
      <w:proofErr w:type="spellEnd"/>
      <w:r w:rsidR="002D6E28" w:rsidRPr="007500CD">
        <w:rPr>
          <w:rFonts w:ascii="Arial" w:hAnsi="Arial" w:cs="Arial"/>
          <w:sz w:val="28"/>
          <w:szCs w:val="28"/>
          <w:lang w:val="ru-RU"/>
        </w:rPr>
        <w:t xml:space="preserve"> района</w:t>
      </w:r>
      <w:r w:rsidR="002D6E28" w:rsidRPr="007500CD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7500CD">
        <w:rPr>
          <w:rFonts w:ascii="Arial" w:hAnsi="Arial" w:cs="Arial"/>
          <w:sz w:val="28"/>
          <w:szCs w:val="28"/>
          <w:lang w:val="ru-RU" w:eastAsia="ru-RU"/>
        </w:rPr>
        <w:t>в информационно-телекоммуникационной сети «Интернет».</w:t>
      </w:r>
    </w:p>
    <w:p w:rsidR="00A9379B" w:rsidRPr="007500CD" w:rsidRDefault="00A9379B" w:rsidP="00A9379B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:rsidR="002D6E28" w:rsidRPr="007500CD" w:rsidRDefault="002D6E28" w:rsidP="00BD25D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9379B" w:rsidRPr="007500CD" w:rsidRDefault="00A9379B" w:rsidP="00A9379B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:rsidR="00A9379B" w:rsidRPr="007500CD" w:rsidRDefault="00066974" w:rsidP="00A9379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0CD">
        <w:rPr>
          <w:rFonts w:ascii="Arial" w:hAnsi="Arial" w:cs="Arial"/>
          <w:sz w:val="28"/>
          <w:szCs w:val="28"/>
          <w:lang w:val="ru-RU"/>
        </w:rPr>
        <w:t xml:space="preserve">Глава </w:t>
      </w:r>
      <w:proofErr w:type="spellStart"/>
      <w:r w:rsidRPr="007500CD">
        <w:rPr>
          <w:rFonts w:ascii="Arial" w:hAnsi="Arial" w:cs="Arial"/>
          <w:sz w:val="28"/>
          <w:szCs w:val="28"/>
          <w:lang w:val="ru-RU"/>
        </w:rPr>
        <w:t>Кульбакинского</w:t>
      </w:r>
      <w:proofErr w:type="spellEnd"/>
      <w:r w:rsidR="002D6E28" w:rsidRPr="007500CD">
        <w:rPr>
          <w:rFonts w:ascii="Arial" w:hAnsi="Arial" w:cs="Arial"/>
          <w:sz w:val="28"/>
          <w:szCs w:val="28"/>
          <w:lang w:val="ru-RU"/>
        </w:rPr>
        <w:t xml:space="preserve"> сельсовета</w:t>
      </w:r>
    </w:p>
    <w:p w:rsidR="002D6E28" w:rsidRPr="007500CD" w:rsidRDefault="002D6E28" w:rsidP="00A9379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7500CD">
        <w:rPr>
          <w:rFonts w:ascii="Arial" w:hAnsi="Arial" w:cs="Arial"/>
          <w:sz w:val="28"/>
          <w:szCs w:val="28"/>
          <w:lang w:val="ru-RU"/>
        </w:rPr>
        <w:t>Глушковского</w:t>
      </w:r>
      <w:proofErr w:type="spellEnd"/>
      <w:r w:rsidRPr="007500CD">
        <w:rPr>
          <w:rFonts w:ascii="Arial" w:hAnsi="Arial" w:cs="Arial"/>
          <w:sz w:val="28"/>
          <w:szCs w:val="28"/>
          <w:lang w:val="ru-RU"/>
        </w:rPr>
        <w:t xml:space="preserve"> района                          </w:t>
      </w:r>
      <w:r w:rsidR="00066974" w:rsidRPr="007500CD">
        <w:rPr>
          <w:rFonts w:ascii="Arial" w:hAnsi="Arial" w:cs="Arial"/>
          <w:sz w:val="28"/>
          <w:szCs w:val="28"/>
          <w:lang w:val="ru-RU"/>
        </w:rPr>
        <w:t xml:space="preserve">                               </w:t>
      </w:r>
      <w:proofErr w:type="spellStart"/>
      <w:r w:rsidR="00066974" w:rsidRPr="007500CD">
        <w:rPr>
          <w:rFonts w:ascii="Arial" w:hAnsi="Arial" w:cs="Arial"/>
          <w:sz w:val="28"/>
          <w:szCs w:val="28"/>
          <w:lang w:val="ru-RU"/>
        </w:rPr>
        <w:t>В.В.Минаков</w:t>
      </w:r>
      <w:proofErr w:type="spellEnd"/>
    </w:p>
    <w:p w:rsidR="00A9379B" w:rsidRPr="007500CD" w:rsidRDefault="00A9379B" w:rsidP="00A9379B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:rsidR="00A9379B" w:rsidRDefault="00A9379B" w:rsidP="00A9379B">
      <w:pPr>
        <w:rPr>
          <w:sz w:val="28"/>
          <w:szCs w:val="28"/>
          <w:lang w:val="ru-RU"/>
        </w:rPr>
      </w:pPr>
    </w:p>
    <w:p w:rsidR="00BD25D5" w:rsidRDefault="00BD25D5" w:rsidP="00A9379B">
      <w:pPr>
        <w:rPr>
          <w:sz w:val="28"/>
          <w:szCs w:val="28"/>
          <w:lang w:val="ru-RU"/>
        </w:rPr>
      </w:pPr>
    </w:p>
    <w:p w:rsidR="00BD25D5" w:rsidRPr="007500CD" w:rsidRDefault="00BD25D5" w:rsidP="00A9379B">
      <w:pPr>
        <w:rPr>
          <w:sz w:val="28"/>
          <w:szCs w:val="28"/>
          <w:lang w:val="ru-RU"/>
        </w:rPr>
      </w:pPr>
      <w:bookmarkStart w:id="0" w:name="_GoBack"/>
      <w:bookmarkEnd w:id="0"/>
    </w:p>
    <w:p w:rsidR="00A9379B" w:rsidRPr="007500CD" w:rsidRDefault="00A9379B" w:rsidP="00A9379B">
      <w:pPr>
        <w:rPr>
          <w:sz w:val="28"/>
          <w:szCs w:val="28"/>
          <w:lang w:val="ru-RU"/>
        </w:rPr>
      </w:pP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Приложение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к постановлению </w:t>
      </w:r>
    </w:p>
    <w:p w:rsidR="00A9379B" w:rsidRPr="007500CD" w:rsidRDefault="00A9379B" w:rsidP="00A9379B">
      <w:pPr>
        <w:suppressAutoHyphens w:val="0"/>
        <w:spacing w:line="240" w:lineRule="exact"/>
        <w:jc w:val="center"/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A9379B" w:rsidRPr="007500CD" w:rsidRDefault="00A9379B" w:rsidP="00A9379B">
      <w:pPr>
        <w:suppressAutoHyphens w:val="0"/>
        <w:spacing w:line="240" w:lineRule="exact"/>
        <w:jc w:val="center"/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F17579" w:rsidRPr="007500CD" w:rsidRDefault="00A9379B" w:rsidP="00A9379B">
      <w:pPr>
        <w:snapToGrid w:val="0"/>
        <w:jc w:val="center"/>
        <w:rPr>
          <w:rFonts w:ascii="Arial" w:eastAsia="Calibri" w:hAnsi="Arial" w:cs="Arial"/>
          <w:sz w:val="28"/>
          <w:szCs w:val="28"/>
          <w:lang w:val="ru-RU" w:eastAsia="en-US"/>
        </w:rPr>
      </w:pP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Порядок установления и оценки применения </w:t>
      </w:r>
      <w:proofErr w:type="gramStart"/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>обязательных</w:t>
      </w:r>
      <w:proofErr w:type="gramEnd"/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 </w:t>
      </w:r>
    </w:p>
    <w:p w:rsidR="00F17579" w:rsidRPr="007500CD" w:rsidRDefault="00A9379B" w:rsidP="00A9379B">
      <w:pPr>
        <w:snapToGrid w:val="0"/>
        <w:jc w:val="center"/>
        <w:rPr>
          <w:rFonts w:ascii="Arial" w:hAnsi="Arial" w:cs="Arial"/>
          <w:sz w:val="28"/>
          <w:szCs w:val="28"/>
          <w:lang w:val="ru-RU"/>
        </w:rPr>
      </w:pP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требований, устанавливаемых муниципальными нормативными правовыми актами </w:t>
      </w:r>
      <w:r w:rsidRPr="007500CD">
        <w:rPr>
          <w:rFonts w:ascii="Arial" w:hAnsi="Arial" w:cs="Arial"/>
          <w:sz w:val="28"/>
          <w:szCs w:val="28"/>
          <w:lang w:val="ru-RU"/>
        </w:rPr>
        <w:t xml:space="preserve">Администрации </w:t>
      </w:r>
      <w:proofErr w:type="spellStart"/>
      <w:r w:rsidR="00066974" w:rsidRPr="007500CD">
        <w:rPr>
          <w:rFonts w:ascii="Arial" w:hAnsi="Arial" w:cs="Arial"/>
          <w:sz w:val="28"/>
          <w:szCs w:val="28"/>
          <w:lang w:val="ru-RU"/>
        </w:rPr>
        <w:t>Кульбакинского</w:t>
      </w:r>
      <w:proofErr w:type="spellEnd"/>
      <w:r w:rsidR="002D6E28" w:rsidRPr="007500CD">
        <w:rPr>
          <w:rFonts w:ascii="Arial" w:hAnsi="Arial" w:cs="Arial"/>
          <w:sz w:val="28"/>
          <w:szCs w:val="28"/>
          <w:lang w:val="ru-RU"/>
        </w:rPr>
        <w:t xml:space="preserve"> сельсовета</w:t>
      </w:r>
    </w:p>
    <w:p w:rsidR="00A9379B" w:rsidRPr="007500CD" w:rsidRDefault="002D6E28" w:rsidP="00A9379B">
      <w:pPr>
        <w:snapToGrid w:val="0"/>
        <w:jc w:val="center"/>
        <w:rPr>
          <w:rFonts w:ascii="Arial" w:eastAsia="Calibri" w:hAnsi="Arial" w:cs="Arial"/>
          <w:sz w:val="28"/>
          <w:szCs w:val="28"/>
          <w:lang w:val="ru-RU" w:eastAsia="en-US"/>
        </w:rPr>
      </w:pPr>
      <w:r w:rsidRPr="007500CD">
        <w:rPr>
          <w:rFonts w:ascii="Arial" w:hAnsi="Arial" w:cs="Arial"/>
          <w:sz w:val="28"/>
          <w:szCs w:val="28"/>
          <w:lang w:val="ru-RU"/>
        </w:rPr>
        <w:t xml:space="preserve"> Глушковского района</w:t>
      </w:r>
    </w:p>
    <w:p w:rsidR="00A9379B" w:rsidRPr="007500CD" w:rsidRDefault="00A9379B" w:rsidP="00A9379B">
      <w:pPr>
        <w:suppressAutoHyphens w:val="0"/>
        <w:spacing w:line="240" w:lineRule="exact"/>
        <w:jc w:val="center"/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A9379B" w:rsidRPr="007500CD" w:rsidRDefault="00A9379B" w:rsidP="00A9379B">
      <w:pPr>
        <w:suppressAutoHyphens w:val="0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A9379B" w:rsidRPr="007500CD" w:rsidRDefault="00A9379B" w:rsidP="00A9379B">
      <w:pPr>
        <w:numPr>
          <w:ilvl w:val="0"/>
          <w:numId w:val="2"/>
        </w:numPr>
        <w:tabs>
          <w:tab w:val="left" w:pos="426"/>
        </w:tabs>
        <w:suppressAutoHyphens w:val="0"/>
        <w:spacing w:after="200" w:line="276" w:lineRule="auto"/>
        <w:ind w:left="0" w:firstLine="0"/>
        <w:contextualSpacing/>
        <w:jc w:val="center"/>
        <w:rPr>
          <w:rFonts w:ascii="Arial" w:eastAsia="Calibri" w:hAnsi="Arial" w:cs="Arial"/>
          <w:sz w:val="28"/>
          <w:szCs w:val="28"/>
          <w:lang w:val="ru-RU" w:eastAsia="en-US"/>
        </w:rPr>
      </w:pP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>Общие положения</w:t>
      </w:r>
    </w:p>
    <w:p w:rsidR="00A9379B" w:rsidRPr="007500CD" w:rsidRDefault="00A9379B" w:rsidP="00A9379B">
      <w:pPr>
        <w:suppressAutoHyphens w:val="0"/>
        <w:ind w:firstLine="709"/>
        <w:jc w:val="both"/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1.1. Настоящий Порядок определяет правовые и организационные основы установления и оценки </w:t>
      </w:r>
      <w:proofErr w:type="gramStart"/>
      <w:r w:rsidRPr="007500CD">
        <w:rPr>
          <w:rFonts w:ascii="Arial" w:hAnsi="Arial" w:cs="Arial"/>
          <w:sz w:val="28"/>
          <w:szCs w:val="28"/>
          <w:lang w:val="ru-RU" w:eastAsia="ru-RU"/>
        </w:rPr>
        <w:t>применения</w:t>
      </w:r>
      <w:proofErr w:type="gramEnd"/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содержащихся в муниципальных нормативных правовых актах Администрации </w:t>
      </w:r>
      <w:r w:rsidR="00066974" w:rsidRPr="007500CD">
        <w:rPr>
          <w:rFonts w:ascii="Arial" w:hAnsi="Arial" w:cs="Arial"/>
          <w:sz w:val="28"/>
          <w:szCs w:val="28"/>
          <w:lang w:val="ru-RU"/>
        </w:rPr>
        <w:t>Кульбакинского</w:t>
      </w:r>
      <w:r w:rsidR="002D6E28" w:rsidRPr="007500CD">
        <w:rPr>
          <w:rFonts w:ascii="Arial" w:hAnsi="Arial" w:cs="Arial"/>
          <w:sz w:val="28"/>
          <w:szCs w:val="28"/>
          <w:lang w:val="ru-RU"/>
        </w:rPr>
        <w:t xml:space="preserve"> сельсовета Глушковского района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A9379B" w:rsidRPr="007500CD" w:rsidRDefault="00A9379B" w:rsidP="00A9379B">
      <w:pPr>
        <w:suppressAutoHyphens w:val="0"/>
        <w:ind w:firstLine="709"/>
        <w:jc w:val="both"/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A9379B" w:rsidRPr="007500CD" w:rsidRDefault="00A9379B" w:rsidP="00A9379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Arial" w:eastAsia="Calibri" w:hAnsi="Arial" w:cs="Arial"/>
          <w:sz w:val="28"/>
          <w:szCs w:val="28"/>
          <w:lang w:val="ru-RU" w:eastAsia="en-US"/>
        </w:rPr>
      </w:pP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>Порядок установления обязательных требований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val="ru-RU" w:eastAsia="en-US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2.1. </w:t>
      </w:r>
      <w:r w:rsidR="001E514E" w:rsidRPr="007500CD">
        <w:rPr>
          <w:rFonts w:ascii="Arial" w:hAnsi="Arial" w:cs="Arial"/>
          <w:sz w:val="28"/>
          <w:szCs w:val="28"/>
          <w:lang w:val="ru-RU" w:eastAsia="ru-RU"/>
        </w:rPr>
        <w:t>Специалист</w:t>
      </w:r>
      <w:r w:rsidR="00B75265" w:rsidRPr="007500CD">
        <w:rPr>
          <w:rFonts w:ascii="Arial" w:hAnsi="Arial" w:cs="Arial"/>
          <w:sz w:val="28"/>
          <w:szCs w:val="28"/>
          <w:lang w:val="ru-RU" w:eastAsia="ru-RU"/>
        </w:rPr>
        <w:t xml:space="preserve">ами </w:t>
      </w:r>
      <w:r w:rsidRPr="007500CD">
        <w:rPr>
          <w:rFonts w:ascii="Arial" w:hAnsi="Arial" w:cs="Arial"/>
          <w:sz w:val="28"/>
          <w:szCs w:val="28"/>
          <w:lang w:val="ru-RU" w:eastAsia="ru-RU"/>
        </w:rPr>
        <w:t>Администраци</w:t>
      </w:r>
      <w:r w:rsidR="001E514E" w:rsidRPr="007500CD">
        <w:rPr>
          <w:rFonts w:ascii="Arial" w:hAnsi="Arial" w:cs="Arial"/>
          <w:sz w:val="28"/>
          <w:szCs w:val="28"/>
          <w:lang w:val="ru-RU" w:eastAsia="ru-RU"/>
        </w:rPr>
        <w:t>и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2D6E28" w:rsidRPr="007500CD">
        <w:rPr>
          <w:rFonts w:ascii="Arial" w:hAnsi="Arial" w:cs="Arial"/>
          <w:sz w:val="28"/>
          <w:szCs w:val="28"/>
          <w:lang w:val="ru-RU" w:eastAsia="ru-RU"/>
        </w:rPr>
        <w:t xml:space="preserve"> сельсовета </w:t>
      </w:r>
      <w:proofErr w:type="spellStart"/>
      <w:r w:rsidR="002D6E28" w:rsidRPr="007500CD">
        <w:rPr>
          <w:rFonts w:ascii="Arial" w:hAnsi="Arial" w:cs="Arial"/>
          <w:sz w:val="28"/>
          <w:szCs w:val="28"/>
          <w:lang w:val="ru-RU" w:eastAsia="ru-RU"/>
        </w:rPr>
        <w:t>Глушковского</w:t>
      </w:r>
      <w:proofErr w:type="spellEnd"/>
      <w:r w:rsidR="002D6E28" w:rsidRPr="007500CD">
        <w:rPr>
          <w:rFonts w:ascii="Arial" w:hAnsi="Arial" w:cs="Arial"/>
          <w:sz w:val="28"/>
          <w:szCs w:val="28"/>
          <w:lang w:val="ru-RU" w:eastAsia="ru-RU"/>
        </w:rPr>
        <w:t xml:space="preserve"> района</w:t>
      </w:r>
      <w:r w:rsidR="00B75265" w:rsidRPr="007500CD">
        <w:rPr>
          <w:rFonts w:ascii="Arial" w:hAnsi="Arial" w:cs="Arial"/>
          <w:sz w:val="28"/>
          <w:szCs w:val="28"/>
          <w:lang w:val="ru-RU" w:eastAsia="ru-RU"/>
        </w:rPr>
        <w:t xml:space="preserve"> ответственными за подготовку муниципального нормативного правового акта, устанавливающего обязательные требования</w:t>
      </w:r>
      <w:r w:rsidR="00AE70E5" w:rsidRPr="007500CD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="002D6E28" w:rsidRPr="007500CD">
        <w:rPr>
          <w:rFonts w:ascii="Arial" w:hAnsi="Arial" w:cs="Arial"/>
          <w:sz w:val="28"/>
          <w:szCs w:val="28"/>
          <w:lang w:val="ru-RU" w:eastAsia="ru-RU"/>
        </w:rPr>
        <w:t>(далее – разработчик),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при установлении обязательных требований должны быть соблюдены принципы, установленные </w:t>
      </w: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val="ru-RU" w:eastAsia="en-US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val="ru-RU" w:eastAsia="en-US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2.3. </w:t>
      </w:r>
      <w:proofErr w:type="gramStart"/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</w:t>
      </w:r>
      <w:r w:rsidR="002D6E28" w:rsidRPr="007500CD">
        <w:rPr>
          <w:rFonts w:ascii="Arial" w:hAnsi="Arial" w:cs="Arial"/>
          <w:sz w:val="28"/>
          <w:szCs w:val="28"/>
          <w:lang w:val="ru-RU" w:eastAsia="ru-RU"/>
        </w:rPr>
        <w:t>разработчик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в течение рабочего дня, следующего за днем направления проекта правового акта на согласование в Администраци</w:t>
      </w:r>
      <w:r w:rsidR="00AE70E5" w:rsidRPr="007500CD">
        <w:rPr>
          <w:rFonts w:ascii="Arial" w:hAnsi="Arial" w:cs="Arial"/>
          <w:sz w:val="28"/>
          <w:szCs w:val="28"/>
          <w:lang w:val="ru-RU" w:eastAsia="ru-RU"/>
        </w:rPr>
        <w:t>ю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AE70E5" w:rsidRPr="007500CD">
        <w:rPr>
          <w:rFonts w:ascii="Arial" w:hAnsi="Arial" w:cs="Arial"/>
          <w:sz w:val="28"/>
          <w:szCs w:val="28"/>
          <w:lang w:val="ru-RU" w:eastAsia="ru-RU"/>
        </w:rPr>
        <w:t xml:space="preserve"> сельсовета </w:t>
      </w:r>
      <w:proofErr w:type="spellStart"/>
      <w:r w:rsidR="00AE70E5" w:rsidRPr="007500CD">
        <w:rPr>
          <w:rFonts w:ascii="Arial" w:hAnsi="Arial" w:cs="Arial"/>
          <w:sz w:val="28"/>
          <w:szCs w:val="28"/>
          <w:lang w:val="ru-RU" w:eastAsia="ru-RU"/>
        </w:rPr>
        <w:t>Глушковского</w:t>
      </w:r>
      <w:proofErr w:type="spellEnd"/>
      <w:r w:rsidR="00AE70E5" w:rsidRPr="007500CD">
        <w:rPr>
          <w:rFonts w:ascii="Arial" w:hAnsi="Arial" w:cs="Arial"/>
          <w:sz w:val="28"/>
          <w:szCs w:val="28"/>
          <w:lang w:val="ru-RU" w:eastAsia="ru-RU"/>
        </w:rPr>
        <w:t xml:space="preserve"> района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, муниципальные учреждения в порядке, установленном муниципальным правовым актом Администрации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AE70E5" w:rsidRPr="007500CD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="00AE70E5" w:rsidRPr="007500CD">
        <w:rPr>
          <w:rFonts w:ascii="Arial" w:hAnsi="Arial" w:cs="Arial"/>
          <w:sz w:val="28"/>
          <w:szCs w:val="28"/>
          <w:lang w:val="ru-RU" w:eastAsia="ru-RU"/>
        </w:rPr>
        <w:lastRenderedPageBreak/>
        <w:t xml:space="preserve">сельсовета </w:t>
      </w:r>
      <w:proofErr w:type="spellStart"/>
      <w:r w:rsidR="00AE70E5" w:rsidRPr="007500CD">
        <w:rPr>
          <w:rFonts w:ascii="Arial" w:hAnsi="Arial" w:cs="Arial"/>
          <w:sz w:val="28"/>
          <w:szCs w:val="28"/>
          <w:lang w:val="ru-RU" w:eastAsia="ru-RU"/>
        </w:rPr>
        <w:t>Глушковского</w:t>
      </w:r>
      <w:proofErr w:type="spellEnd"/>
      <w:r w:rsidR="00AE70E5" w:rsidRPr="007500CD">
        <w:rPr>
          <w:rFonts w:ascii="Arial" w:hAnsi="Arial" w:cs="Arial"/>
          <w:sz w:val="28"/>
          <w:szCs w:val="28"/>
          <w:lang w:val="ru-RU" w:eastAsia="ru-RU"/>
        </w:rPr>
        <w:t xml:space="preserve"> района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, обеспечивает размещение </w:t>
      </w: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на официальном сайте Администрации </w:t>
      </w:r>
      <w:proofErr w:type="spellStart"/>
      <w:r w:rsidR="007500CD">
        <w:rPr>
          <w:rFonts w:ascii="Arial" w:eastAsia="Calibri" w:hAnsi="Arial" w:cs="Arial"/>
          <w:sz w:val="28"/>
          <w:szCs w:val="28"/>
          <w:lang w:val="ru-RU" w:eastAsia="en-US"/>
        </w:rPr>
        <w:t>Кульбакинского</w:t>
      </w:r>
      <w:proofErr w:type="spellEnd"/>
      <w:r w:rsidR="00AE70E5"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 сельсовета</w:t>
      </w:r>
      <w:proofErr w:type="gramEnd"/>
      <w:r w:rsidR="00AE70E5"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 </w:t>
      </w:r>
      <w:proofErr w:type="spellStart"/>
      <w:r w:rsidR="00AE70E5" w:rsidRPr="007500CD">
        <w:rPr>
          <w:rFonts w:ascii="Arial" w:eastAsia="Calibri" w:hAnsi="Arial" w:cs="Arial"/>
          <w:sz w:val="28"/>
          <w:szCs w:val="28"/>
          <w:lang w:val="ru-RU" w:eastAsia="en-US"/>
        </w:rPr>
        <w:t>Глушковского</w:t>
      </w:r>
      <w:proofErr w:type="spellEnd"/>
      <w:r w:rsidR="00AE70E5"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 района</w:t>
      </w: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 xml:space="preserve"> в информационно-телекоммуникационной сети Интернет (далее – официальный сайт):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проекта правового акта;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пояснительной записки к проекту правового акта;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информации о сроках проведения публичного обсуждения, устанавливаемых в соответствии с </w:t>
      </w:r>
      <w:hyperlink r:id="rId9" w:anchor="Par3" w:history="1">
        <w:r w:rsidRPr="007500CD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ru-RU" w:eastAsia="ru-RU"/>
          </w:rPr>
          <w:t>абзацем пятым</w:t>
        </w:r>
      </w:hyperlink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1" w:name="Par3"/>
      <w:bookmarkEnd w:id="1"/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2.4. В случае</w:t>
      </w:r>
      <w:proofErr w:type="gramStart"/>
      <w:r w:rsidRPr="007500CD">
        <w:rPr>
          <w:rFonts w:ascii="Arial" w:hAnsi="Arial" w:cs="Arial"/>
          <w:sz w:val="28"/>
          <w:szCs w:val="28"/>
          <w:lang w:val="ru-RU" w:eastAsia="ru-RU"/>
        </w:rPr>
        <w:t>,</w:t>
      </w:r>
      <w:proofErr w:type="gramEnd"/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сельсовета </w:t>
      </w:r>
      <w:proofErr w:type="spellStart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>Глушковского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района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Администрации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сельсовета </w:t>
      </w:r>
      <w:proofErr w:type="spellStart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>Глушковского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района</w:t>
      </w:r>
      <w:r w:rsidRPr="007500CD">
        <w:rPr>
          <w:rFonts w:ascii="Arial" w:hAnsi="Arial" w:cs="Arial"/>
          <w:sz w:val="28"/>
          <w:szCs w:val="28"/>
          <w:lang w:val="ru-RU" w:eastAsia="ru-RU"/>
        </w:rPr>
        <w:t>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2.5. В целях оценки обязательных требований на соответствие законодательству Российской Федерации,  муниципальным правовым актам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сельсовета </w:t>
      </w:r>
      <w:proofErr w:type="spellStart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>Глушковского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района 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сельсовета </w:t>
      </w:r>
      <w:proofErr w:type="spellStart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>Глушковского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района</w:t>
      </w:r>
      <w:r w:rsidRPr="007500CD">
        <w:rPr>
          <w:rFonts w:ascii="Arial" w:hAnsi="Arial" w:cs="Arial"/>
          <w:sz w:val="28"/>
          <w:szCs w:val="28"/>
          <w:lang w:val="ru-RU" w:eastAsia="ru-RU"/>
        </w:rPr>
        <w:t>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</w:p>
    <w:p w:rsidR="00A9379B" w:rsidRPr="007500CD" w:rsidRDefault="00A9379B" w:rsidP="00A9379B">
      <w:pPr>
        <w:widowControl w:val="0"/>
        <w:suppressAutoHyphens w:val="0"/>
        <w:autoSpaceDE w:val="0"/>
        <w:autoSpaceDN w:val="0"/>
        <w:jc w:val="center"/>
        <w:rPr>
          <w:rFonts w:ascii="Arial" w:eastAsia="Calibri" w:hAnsi="Arial" w:cs="Arial"/>
          <w:sz w:val="28"/>
          <w:szCs w:val="28"/>
          <w:lang w:val="ru-RU" w:eastAsia="en-US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3. Порядок </w:t>
      </w: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>оценки применения обязательных требований</w:t>
      </w:r>
    </w:p>
    <w:p w:rsidR="00A9379B" w:rsidRPr="007500CD" w:rsidRDefault="00A9379B" w:rsidP="00A9379B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3.2. Процедура оценки применения обязательных требований включает следующие этапы: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Администраци</w:t>
      </w:r>
      <w:r w:rsidR="009F13A7" w:rsidRPr="007500CD">
        <w:rPr>
          <w:rFonts w:ascii="Arial" w:hAnsi="Arial" w:cs="Arial"/>
          <w:sz w:val="28"/>
          <w:szCs w:val="28"/>
          <w:lang w:val="ru-RU" w:eastAsia="ru-RU"/>
        </w:rPr>
        <w:t>ю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сельсовета </w:t>
      </w:r>
      <w:proofErr w:type="spellStart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>Глушковского</w:t>
      </w:r>
      <w:proofErr w:type="spellEnd"/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 района 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(далее - </w:t>
      </w:r>
      <w:r w:rsidR="009F13A7" w:rsidRPr="007500CD">
        <w:rPr>
          <w:rFonts w:ascii="Arial" w:hAnsi="Arial" w:cs="Arial"/>
          <w:sz w:val="28"/>
          <w:szCs w:val="28"/>
          <w:lang w:val="ru-RU" w:eastAsia="ru-RU"/>
        </w:rPr>
        <w:t>Администрация</w:t>
      </w:r>
      <w:r w:rsidRPr="007500CD">
        <w:rPr>
          <w:rFonts w:ascii="Arial" w:hAnsi="Arial" w:cs="Arial"/>
          <w:sz w:val="28"/>
          <w:szCs w:val="28"/>
          <w:lang w:val="ru-RU" w:eastAsia="ru-RU"/>
        </w:rPr>
        <w:t>);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в) рассмотрение доклада </w:t>
      </w:r>
      <w:r w:rsidR="009F13A7" w:rsidRPr="007500CD">
        <w:rPr>
          <w:rFonts w:ascii="Arial" w:hAnsi="Arial" w:cs="Arial"/>
          <w:sz w:val="28"/>
          <w:szCs w:val="28"/>
          <w:lang w:val="ru-RU" w:eastAsia="ru-RU"/>
        </w:rPr>
        <w:t>Администрацией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и принятие </w:t>
      </w:r>
      <w:r w:rsidR="009F13A7" w:rsidRPr="007500CD">
        <w:rPr>
          <w:rFonts w:ascii="Arial" w:hAnsi="Arial" w:cs="Arial"/>
          <w:sz w:val="28"/>
          <w:szCs w:val="28"/>
          <w:lang w:val="ru-RU" w:eastAsia="ru-RU"/>
        </w:rPr>
        <w:t xml:space="preserve">Администрацией 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одного из решений, указанных в пункте 3.14 настоящего Порядка. 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10" w:history="1">
        <w:r w:rsidRPr="007500CD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ru-RU" w:eastAsia="ru-RU"/>
          </w:rPr>
          <w:t>пункте 3</w:t>
        </w:r>
      </w:hyperlink>
      <w:r w:rsidRPr="007500CD">
        <w:rPr>
          <w:rFonts w:ascii="Arial" w:hAnsi="Arial" w:cs="Arial"/>
          <w:sz w:val="28"/>
          <w:szCs w:val="28"/>
          <w:lang w:val="ru-RU" w:eastAsia="ru-RU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3.4. Источниками информации для подготовки доклада являются: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а) результаты мониторинга применения обязательных требований;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б) результаты анализа осуществления контрольной и разрешительной деятельности;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в) результаты анализа административной и судебной практики;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д) позиции органов Администрации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1E514E" w:rsidRPr="007500CD">
        <w:rPr>
          <w:rFonts w:ascii="Arial" w:hAnsi="Arial" w:cs="Arial"/>
          <w:sz w:val="28"/>
          <w:szCs w:val="28"/>
          <w:lang w:val="ru-RU" w:eastAsia="ru-RU"/>
        </w:rPr>
        <w:t xml:space="preserve"> сельсовета</w:t>
      </w:r>
      <w:r w:rsidRPr="007500CD">
        <w:rPr>
          <w:rFonts w:ascii="Arial" w:hAnsi="Arial" w:cs="Arial"/>
          <w:sz w:val="28"/>
          <w:szCs w:val="28"/>
          <w:lang w:val="ru-RU" w:eastAsia="ru-RU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3.5. В доклад включается следующая информация: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а) общая характеристика оцениваемых обязательных требований;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б) результаты оценки применения обязательных требований;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в) выводы и предложения по итогам оценки применения обязательных требований.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lastRenderedPageBreak/>
        <w:t>3.6. Общая характеристика оцениваемых обязательных требований должна включать следующие сведения: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а) цели введения обязательных требований;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б) реквизиты муниципального нормативного правового акта и содержащегося в нем обязательных требований;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в) сведения о внесенных в муниципальный нормативный правовой акт изменениях (при наличии);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г) сведения о полномочиях разработчика на установление обязательных требований;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д) период действия муниципального нормативного правового акта и его отдельных положений (при наличии);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3.7. Результаты оценки применения обязательных требований должны содержать следующую информацию: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11" w:history="1">
        <w:r w:rsidRPr="007500CD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ru-RU" w:eastAsia="ru-RU"/>
          </w:rPr>
          <w:t>законом</w:t>
        </w:r>
      </w:hyperlink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№ 247-ФЗ;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</w:t>
      </w:r>
      <w:r w:rsidR="001E514E" w:rsidRPr="007500CD">
        <w:rPr>
          <w:rFonts w:ascii="Arial" w:hAnsi="Arial" w:cs="Arial"/>
          <w:sz w:val="28"/>
          <w:szCs w:val="28"/>
          <w:lang w:val="ru-RU" w:eastAsia="ru-RU"/>
        </w:rPr>
        <w:t>ованных правонарушений.</w:t>
      </w:r>
    </w:p>
    <w:p w:rsidR="00A9379B" w:rsidRPr="007500CD" w:rsidRDefault="001E514E" w:rsidP="001E514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   </w:t>
      </w:r>
      <w:r w:rsidR="00A9379B" w:rsidRPr="007500CD">
        <w:rPr>
          <w:rFonts w:ascii="Arial" w:hAnsi="Arial" w:cs="Arial"/>
          <w:sz w:val="28"/>
          <w:szCs w:val="28"/>
          <w:lang w:val="ru-RU" w:eastAsia="ru-RU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lastRenderedPageBreak/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3.9. Вывод о целесообразности дальнейшего применения обязательных требований с внесением изменений в муниципальный нормативный правовый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а) невозможность исполнения обязательных требований, </w:t>
      </w:r>
      <w:proofErr w:type="gramStart"/>
      <w:r w:rsidRPr="007500CD">
        <w:rPr>
          <w:rFonts w:ascii="Arial" w:hAnsi="Arial" w:cs="Arial"/>
          <w:sz w:val="28"/>
          <w:szCs w:val="28"/>
          <w:lang w:val="ru-RU" w:eastAsia="ru-RU"/>
        </w:rPr>
        <w:t>устанавливаемая</w:t>
      </w:r>
      <w:proofErr w:type="gramEnd"/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е) противоречие обязательных требований принципам Федерального </w:t>
      </w:r>
      <w:hyperlink r:id="rId12" w:history="1">
        <w:r w:rsidRPr="007500CD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ru-RU" w:eastAsia="ru-RU"/>
          </w:rPr>
          <w:t>закона</w:t>
        </w:r>
      </w:hyperlink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№ 247-ФЗ, вышестоящим нормативным правовым актам и (или) целям и положениям муниципальных программ</w:t>
      </w:r>
      <w:r w:rsidR="001E514E" w:rsidRPr="007500CD">
        <w:rPr>
          <w:rFonts w:ascii="Arial" w:hAnsi="Arial" w:cs="Arial"/>
          <w:sz w:val="28"/>
          <w:szCs w:val="28"/>
          <w:lang w:val="ru-RU" w:eastAsia="ru-RU"/>
        </w:rPr>
        <w:t>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lastRenderedPageBreak/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13" w:history="1">
        <w:r w:rsidRPr="007500CD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ru-RU" w:eastAsia="ru-RU"/>
          </w:rPr>
          <w:t>пункте 3.11</w:t>
        </w:r>
      </w:hyperlink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2" w:name="Par0"/>
      <w:bookmarkEnd w:id="2"/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следующим способом: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3.13. Разработчик направляет доработанный доклад, подписанный руководителем разработчика, для рассмотрения </w:t>
      </w:r>
      <w:r w:rsidR="001E514E" w:rsidRPr="007500CD">
        <w:rPr>
          <w:rFonts w:ascii="Arial" w:hAnsi="Arial" w:cs="Arial"/>
          <w:sz w:val="28"/>
          <w:szCs w:val="28"/>
          <w:lang w:val="ru-RU" w:eastAsia="ru-RU"/>
        </w:rPr>
        <w:t>в Администрацию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с одновременным размещением доклада на официальном сайте.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3.14. </w:t>
      </w:r>
      <w:r w:rsidR="001E514E" w:rsidRPr="007500CD">
        <w:rPr>
          <w:rFonts w:ascii="Arial" w:hAnsi="Arial" w:cs="Arial"/>
          <w:sz w:val="28"/>
          <w:szCs w:val="28"/>
          <w:lang w:val="ru-RU" w:eastAsia="ru-RU"/>
        </w:rPr>
        <w:t>Администрация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 рассматривает доклад на заседании и принимает одно из следующих решений: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lastRenderedPageBreak/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3.15. На основании решения </w:t>
      </w:r>
      <w:r w:rsidR="001E514E" w:rsidRPr="007500CD">
        <w:rPr>
          <w:rFonts w:ascii="Arial" w:hAnsi="Arial" w:cs="Arial"/>
          <w:sz w:val="28"/>
          <w:szCs w:val="28"/>
          <w:lang w:val="ru-RU" w:eastAsia="ru-RU"/>
        </w:rPr>
        <w:t>Администрации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 </w:t>
      </w:r>
      <w:proofErr w:type="spellStart"/>
      <w:r w:rsidR="007500CD">
        <w:rPr>
          <w:rFonts w:ascii="Arial" w:hAnsi="Arial" w:cs="Arial"/>
          <w:sz w:val="28"/>
          <w:szCs w:val="28"/>
          <w:lang w:val="ru-RU" w:eastAsia="ru-RU"/>
        </w:rPr>
        <w:t>Кульбакинского</w:t>
      </w:r>
      <w:proofErr w:type="spellEnd"/>
      <w:r w:rsidR="001E514E" w:rsidRPr="007500CD">
        <w:rPr>
          <w:rFonts w:ascii="Arial" w:hAnsi="Arial" w:cs="Arial"/>
          <w:sz w:val="28"/>
          <w:szCs w:val="28"/>
          <w:lang w:val="ru-RU" w:eastAsia="ru-RU"/>
        </w:rPr>
        <w:t xml:space="preserve"> сельсовета</w:t>
      </w: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.       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500CD">
        <w:rPr>
          <w:rFonts w:ascii="Arial" w:hAnsi="Arial" w:cs="Arial"/>
          <w:sz w:val="28"/>
          <w:szCs w:val="28"/>
          <w:lang w:val="ru-RU" w:eastAsia="ru-RU"/>
        </w:rPr>
        <w:t xml:space="preserve">3.16. </w:t>
      </w:r>
      <w:r w:rsidRPr="007500CD">
        <w:rPr>
          <w:rFonts w:ascii="Arial" w:eastAsia="Calibri" w:hAnsi="Arial" w:cs="Arial"/>
          <w:sz w:val="28"/>
          <w:szCs w:val="28"/>
          <w:lang w:val="ru-RU" w:eastAsia="en-US"/>
        </w:rPr>
        <w:t>Ежегодно разработчиком подготавливается и размещается на официальном сайте информация о результатах оценки применения обязательных требований</w:t>
      </w:r>
      <w:r w:rsidRPr="007500CD">
        <w:rPr>
          <w:rFonts w:ascii="Arial" w:eastAsia="Calibri" w:hAnsi="Arial" w:cs="Arial"/>
          <w:color w:val="FF0000"/>
          <w:sz w:val="28"/>
          <w:szCs w:val="28"/>
          <w:lang w:val="ru-RU" w:eastAsia="en-US"/>
        </w:rPr>
        <w:t>.</w:t>
      </w:r>
    </w:p>
    <w:p w:rsidR="00A9379B" w:rsidRPr="007500CD" w:rsidRDefault="00A9379B" w:rsidP="00A9379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 w:eastAsia="ru-RU"/>
        </w:rPr>
      </w:pPr>
    </w:p>
    <w:p w:rsidR="00A9379B" w:rsidRPr="007500CD" w:rsidRDefault="00A9379B" w:rsidP="00A9379B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</w:p>
    <w:p w:rsidR="00A9379B" w:rsidRPr="007500CD" w:rsidRDefault="00A9379B" w:rsidP="00A9379B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</w:p>
    <w:p w:rsidR="00A9379B" w:rsidRPr="007500CD" w:rsidRDefault="00A9379B" w:rsidP="00A9379B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sz w:val="28"/>
          <w:szCs w:val="28"/>
          <w:lang w:val="ru-RU" w:eastAsia="ru-RU"/>
        </w:rPr>
      </w:pPr>
    </w:p>
    <w:p w:rsidR="004F7EEE" w:rsidRPr="007500CD" w:rsidRDefault="00AA2A2A">
      <w:pPr>
        <w:rPr>
          <w:sz w:val="28"/>
          <w:szCs w:val="28"/>
          <w:lang w:val="ru-RU"/>
        </w:rPr>
      </w:pPr>
    </w:p>
    <w:sectPr w:rsidR="004F7EEE" w:rsidRPr="0075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2A" w:rsidRDefault="00AA2A2A" w:rsidP="007500CD">
      <w:r>
        <w:separator/>
      </w:r>
    </w:p>
  </w:endnote>
  <w:endnote w:type="continuationSeparator" w:id="0">
    <w:p w:rsidR="00AA2A2A" w:rsidRDefault="00AA2A2A" w:rsidP="0075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2A" w:rsidRDefault="00AA2A2A" w:rsidP="007500CD">
      <w:r>
        <w:separator/>
      </w:r>
    </w:p>
  </w:footnote>
  <w:footnote w:type="continuationSeparator" w:id="0">
    <w:p w:rsidR="00AA2A2A" w:rsidRDefault="00AA2A2A" w:rsidP="0075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4F07"/>
    <w:multiLevelType w:val="multilevel"/>
    <w:tmpl w:val="97807B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687" w:hanging="141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</w:lvl>
    <w:lvl w:ilvl="3">
      <w:start w:val="1"/>
      <w:numFmt w:val="decimal"/>
      <w:isLgl/>
      <w:lvlText w:val="%1.%2.%3.%4."/>
      <w:lvlJc w:val="left"/>
      <w:pPr>
        <w:ind w:left="2119" w:hanging="141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752D0C82"/>
    <w:multiLevelType w:val="hybridMultilevel"/>
    <w:tmpl w:val="120CC1BA"/>
    <w:lvl w:ilvl="0" w:tplc="19EE22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25"/>
    <w:rsid w:val="00066974"/>
    <w:rsid w:val="001E514E"/>
    <w:rsid w:val="00250B8C"/>
    <w:rsid w:val="002D6E28"/>
    <w:rsid w:val="004E7E84"/>
    <w:rsid w:val="0065653E"/>
    <w:rsid w:val="00674580"/>
    <w:rsid w:val="007500CD"/>
    <w:rsid w:val="00934040"/>
    <w:rsid w:val="009F13A7"/>
    <w:rsid w:val="00A9379B"/>
    <w:rsid w:val="00AA2A2A"/>
    <w:rsid w:val="00AE70E5"/>
    <w:rsid w:val="00B75265"/>
    <w:rsid w:val="00BD25D5"/>
    <w:rsid w:val="00E70B53"/>
    <w:rsid w:val="00EF31B6"/>
    <w:rsid w:val="00F17579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9B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79B"/>
    <w:rPr>
      <w:color w:val="0000FF"/>
      <w:u w:val="single"/>
    </w:rPr>
  </w:style>
  <w:style w:type="paragraph" w:customStyle="1" w:styleId="1">
    <w:name w:val="Без интервала1"/>
    <w:link w:val="NoSpacingChar"/>
    <w:rsid w:val="002D6E28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lang w:eastAsia="zh-CN"/>
    </w:rPr>
  </w:style>
  <w:style w:type="character" w:customStyle="1" w:styleId="NoSpacingChar">
    <w:name w:val="No Spacing Char"/>
    <w:link w:val="1"/>
    <w:locked/>
    <w:rsid w:val="002D6E28"/>
    <w:rPr>
      <w:rFonts w:ascii="Calibri" w:eastAsia="Times New Roman" w:hAnsi="Calibri" w:cs="Times New Roman"/>
      <w:color w:val="00000A"/>
      <w:kern w:val="2"/>
      <w:lang w:eastAsia="zh-CN"/>
    </w:rPr>
  </w:style>
  <w:style w:type="paragraph" w:styleId="a4">
    <w:name w:val="header"/>
    <w:basedOn w:val="a"/>
    <w:link w:val="a5"/>
    <w:uiPriority w:val="99"/>
    <w:unhideWhenUsed/>
    <w:rsid w:val="00750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0CD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6">
    <w:name w:val="footer"/>
    <w:basedOn w:val="a"/>
    <w:link w:val="a7"/>
    <w:uiPriority w:val="99"/>
    <w:unhideWhenUsed/>
    <w:rsid w:val="00750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00CD"/>
    <w:rPr>
      <w:rFonts w:ascii="Century" w:eastAsia="Times New Roman" w:hAnsi="Century" w:cs="CG Times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9B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79B"/>
    <w:rPr>
      <w:color w:val="0000FF"/>
      <w:u w:val="single"/>
    </w:rPr>
  </w:style>
  <w:style w:type="paragraph" w:customStyle="1" w:styleId="1">
    <w:name w:val="Без интервала1"/>
    <w:link w:val="NoSpacingChar"/>
    <w:rsid w:val="002D6E28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lang w:eastAsia="zh-CN"/>
    </w:rPr>
  </w:style>
  <w:style w:type="character" w:customStyle="1" w:styleId="NoSpacingChar">
    <w:name w:val="No Spacing Char"/>
    <w:link w:val="1"/>
    <w:locked/>
    <w:rsid w:val="002D6E28"/>
    <w:rPr>
      <w:rFonts w:ascii="Calibri" w:eastAsia="Times New Roman" w:hAnsi="Calibri" w:cs="Times New Roman"/>
      <w:color w:val="00000A"/>
      <w:kern w:val="2"/>
      <w:lang w:eastAsia="zh-CN"/>
    </w:rPr>
  </w:style>
  <w:style w:type="paragraph" w:styleId="a4">
    <w:name w:val="header"/>
    <w:basedOn w:val="a"/>
    <w:link w:val="a5"/>
    <w:uiPriority w:val="99"/>
    <w:unhideWhenUsed/>
    <w:rsid w:val="00750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0CD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6">
    <w:name w:val="footer"/>
    <w:basedOn w:val="a"/>
    <w:link w:val="a7"/>
    <w:uiPriority w:val="99"/>
    <w:unhideWhenUsed/>
    <w:rsid w:val="00750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00CD"/>
    <w:rPr>
      <w:rFonts w:ascii="Century" w:eastAsia="Times New Roman" w:hAnsi="Century" w:cs="CG Time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kulbakinskogo_ss@mail.ru" TargetMode="External"/><Relationship Id="rId13" Type="http://schemas.openxmlformats.org/officeDocument/2006/relationships/hyperlink" Target="consultantplus://offline/ref=5AD9C10E5CD3D48E8D193BD195CF695681844C1E39F84539E3D319CA34A4BA2160BDCFC40F338EFDCFC62A2FBCC4C88000D7F828B54266198B2BFB6BWCq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D5268DA0CB2A02900E2D4DDF392B5082617C2622716772264D15D5861F2780CFAE1B16CF6940816B329916CDsA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D5268DA0CB2A02900E2D4DDF392B5082617C2622716772264D15D5861F2780CFAE1B16CF6940816B329916CDsAR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7;&#1072;&#1084;&#1075;&#1083;&#1072;&#1074;&#1099;\Desktop\&#1087;&#1088;&#1077;&#1076;&#1083;&#1086;&#1078;&#1077;&#1085;&#1080;&#1103;\7056_A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КульбакиЗам</cp:lastModifiedBy>
  <cp:revision>15</cp:revision>
  <dcterms:created xsi:type="dcterms:W3CDTF">2020-12-16T05:41:00Z</dcterms:created>
  <dcterms:modified xsi:type="dcterms:W3CDTF">2021-01-11T11:51:00Z</dcterms:modified>
</cp:coreProperties>
</file>